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D0ED0" w14:textId="258137FC" w:rsidR="00376F6A" w:rsidRDefault="00376F6A" w:rsidP="00376F6A">
      <w:pPr>
        <w:pStyle w:val="Bezodstpw"/>
        <w:ind w:left="4956" w:firstLine="708"/>
        <w:jc w:val="both"/>
        <w:rPr>
          <w:rFonts w:ascii="Times New Roman" w:eastAsia="Calibri" w:hAnsi="Times New Roman"/>
          <w:b/>
          <w:color w:val="000000"/>
          <w:sz w:val="24"/>
        </w:rPr>
      </w:pPr>
      <w:r>
        <w:rPr>
          <w:rFonts w:ascii="Times New Roman" w:hAnsi="Times New Roman"/>
          <w:b/>
          <w:color w:val="000000"/>
          <w:sz w:val="24"/>
        </w:rPr>
        <w:t xml:space="preserve">Poznań, dnia </w:t>
      </w:r>
      <w:r w:rsidR="00667CC4">
        <w:rPr>
          <w:rFonts w:ascii="Times New Roman" w:hAnsi="Times New Roman"/>
          <w:b/>
          <w:color w:val="000000"/>
          <w:sz w:val="24"/>
        </w:rPr>
        <w:t>4</w:t>
      </w:r>
      <w:r>
        <w:rPr>
          <w:rFonts w:ascii="Times New Roman" w:hAnsi="Times New Roman"/>
          <w:b/>
          <w:color w:val="000000"/>
          <w:sz w:val="24"/>
        </w:rPr>
        <w:t xml:space="preserve"> </w:t>
      </w:r>
      <w:r w:rsidR="00673C39">
        <w:rPr>
          <w:rFonts w:ascii="Times New Roman" w:hAnsi="Times New Roman"/>
          <w:b/>
          <w:color w:val="000000"/>
          <w:sz w:val="24"/>
        </w:rPr>
        <w:t>stycz</w:t>
      </w:r>
      <w:r w:rsidR="002379A4">
        <w:rPr>
          <w:rFonts w:ascii="Times New Roman" w:hAnsi="Times New Roman"/>
          <w:b/>
          <w:color w:val="000000"/>
          <w:sz w:val="24"/>
        </w:rPr>
        <w:t>ni</w:t>
      </w:r>
      <w:r w:rsidR="00432EBF">
        <w:rPr>
          <w:rFonts w:ascii="Times New Roman" w:hAnsi="Times New Roman"/>
          <w:b/>
          <w:color w:val="000000"/>
          <w:sz w:val="24"/>
        </w:rPr>
        <w:t>a</w:t>
      </w:r>
      <w:r>
        <w:rPr>
          <w:rFonts w:ascii="Times New Roman" w:hAnsi="Times New Roman"/>
          <w:b/>
          <w:color w:val="000000"/>
          <w:sz w:val="24"/>
        </w:rPr>
        <w:t xml:space="preserve"> 202</w:t>
      </w:r>
      <w:r w:rsidR="00673C39">
        <w:rPr>
          <w:rFonts w:ascii="Times New Roman" w:hAnsi="Times New Roman"/>
          <w:b/>
          <w:color w:val="000000"/>
          <w:sz w:val="24"/>
        </w:rPr>
        <w:t>3</w:t>
      </w:r>
      <w:r>
        <w:rPr>
          <w:rFonts w:ascii="Times New Roman" w:hAnsi="Times New Roman"/>
          <w:b/>
          <w:color w:val="000000"/>
          <w:sz w:val="24"/>
        </w:rPr>
        <w:t xml:space="preserve"> r.</w:t>
      </w:r>
    </w:p>
    <w:p w14:paraId="2C4E1B2E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4B75707A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</w:p>
    <w:p w14:paraId="7368DE12" w14:textId="77777777" w:rsidR="00376F6A" w:rsidRDefault="00376F6A" w:rsidP="00376F6A">
      <w:pPr>
        <w:spacing w:after="0" w:line="360" w:lineRule="auto"/>
        <w:jc w:val="center"/>
        <w:rPr>
          <w:rFonts w:ascii="Tahoma" w:eastAsia="Times New Roman" w:hAnsi="Tahoma" w:cs="Tahoma"/>
          <w:b/>
          <w:u w:val="single"/>
          <w:lang w:eastAsia="pl-PL"/>
        </w:rPr>
      </w:pPr>
      <w:r>
        <w:rPr>
          <w:rFonts w:ascii="Tahoma" w:eastAsia="Times New Roman" w:hAnsi="Tahoma" w:cs="Tahoma"/>
          <w:b/>
          <w:u w:val="single"/>
          <w:lang w:eastAsia="pl-PL"/>
        </w:rPr>
        <w:t>INFORMACJA O WYBORZE NAJKORZYSTNIEJSZEJ OFERTY</w:t>
      </w:r>
    </w:p>
    <w:p w14:paraId="6D9C98C1" w14:textId="77777777" w:rsidR="00376F6A" w:rsidRDefault="00376F6A" w:rsidP="00376F6A">
      <w:pPr>
        <w:spacing w:after="120"/>
        <w:jc w:val="center"/>
        <w:rPr>
          <w:rFonts w:asciiTheme="minorHAnsi" w:hAnsiTheme="minorHAnsi" w:cstheme="minorHAnsi"/>
        </w:rPr>
      </w:pPr>
    </w:p>
    <w:p w14:paraId="2B9D0E83" w14:textId="45DC6F20" w:rsidR="00376F6A" w:rsidRDefault="00376F6A" w:rsidP="00376F6A">
      <w:pPr>
        <w:spacing w:after="240" w:line="240" w:lineRule="auto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Ośrodek Profilaktyki i Epidemiologii Nowotworów im. Aliny </w:t>
      </w:r>
      <w:proofErr w:type="spellStart"/>
      <w:r>
        <w:rPr>
          <w:rFonts w:ascii="Tahoma" w:hAnsi="Tahoma" w:cs="Tahoma"/>
          <w:sz w:val="20"/>
          <w:szCs w:val="20"/>
        </w:rPr>
        <w:t>Pienkowskiej</w:t>
      </w:r>
      <w:proofErr w:type="spellEnd"/>
      <w:r>
        <w:rPr>
          <w:rFonts w:ascii="Tahoma" w:hAnsi="Tahoma" w:cs="Tahoma"/>
          <w:sz w:val="20"/>
          <w:szCs w:val="20"/>
        </w:rPr>
        <w:t xml:space="preserve"> S.A. w związku z ogłoszonym dn. </w:t>
      </w:r>
      <w:r w:rsidR="00201E46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="001B0BD4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.202</w:t>
      </w:r>
      <w:r w:rsidR="001B0BD4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 xml:space="preserve"> r. postępowaniem ofertowym dla zadania pn.:</w:t>
      </w:r>
    </w:p>
    <w:p w14:paraId="43428EBB" w14:textId="51871F07" w:rsidR="00376F6A" w:rsidRDefault="00376F6A" w:rsidP="00376F6A">
      <w:pPr>
        <w:spacing w:after="120"/>
        <w:jc w:val="both"/>
        <w:rPr>
          <w:rFonts w:ascii="Tahoma" w:hAnsi="Tahoma" w:cs="Tahoma"/>
          <w:b/>
          <w:bCs/>
          <w:sz w:val="20"/>
          <w:szCs w:val="20"/>
        </w:rPr>
      </w:pPr>
      <w:bookmarkStart w:id="0" w:name="_Hlk65145170"/>
      <w:r>
        <w:rPr>
          <w:rFonts w:ascii="Tahoma" w:hAnsi="Tahoma" w:cs="Tahoma"/>
          <w:b/>
          <w:bCs/>
          <w:sz w:val="20"/>
          <w:szCs w:val="20"/>
        </w:rPr>
        <w:t>„</w:t>
      </w:r>
      <w:r w:rsidR="00201E46">
        <w:rPr>
          <w:rFonts w:ascii="Tahoma" w:hAnsi="Tahoma" w:cs="Tahoma"/>
          <w:b/>
          <w:bCs/>
          <w:sz w:val="20"/>
          <w:szCs w:val="20"/>
        </w:rPr>
        <w:t>Urządzenia do sprzątania i dezynfekcji</w:t>
      </w:r>
      <w:r w:rsidR="00432EBF">
        <w:rPr>
          <w:rFonts w:ascii="Tahoma" w:hAnsi="Tahoma" w:cs="Tahoma"/>
          <w:b/>
          <w:bCs/>
          <w:sz w:val="20"/>
          <w:szCs w:val="20"/>
        </w:rPr>
        <w:t>”</w:t>
      </w:r>
      <w:r w:rsidR="001B23F0">
        <w:rPr>
          <w:rFonts w:ascii="Tahoma" w:hAnsi="Tahoma" w:cs="Tahoma"/>
          <w:b/>
          <w:bCs/>
          <w:sz w:val="20"/>
          <w:szCs w:val="20"/>
        </w:rPr>
        <w:t xml:space="preserve"> </w:t>
      </w:r>
      <w:r w:rsidR="00432EBF">
        <w:rPr>
          <w:rFonts w:ascii="Tahoma" w:hAnsi="Tahoma" w:cs="Tahoma"/>
          <w:b/>
          <w:bCs/>
          <w:sz w:val="20"/>
          <w:szCs w:val="20"/>
        </w:rPr>
        <w:t xml:space="preserve">w związku z </w:t>
      </w:r>
      <w:r w:rsidR="001B23F0">
        <w:rPr>
          <w:rFonts w:ascii="Tahoma" w:hAnsi="Tahoma" w:cs="Tahoma"/>
          <w:b/>
          <w:bCs/>
          <w:sz w:val="20"/>
          <w:szCs w:val="20"/>
        </w:rPr>
        <w:t>realizac</w:t>
      </w:r>
      <w:r>
        <w:rPr>
          <w:rFonts w:ascii="Tahoma" w:hAnsi="Tahoma" w:cs="Tahoma"/>
          <w:b/>
          <w:bCs/>
          <w:sz w:val="20"/>
          <w:szCs w:val="20"/>
        </w:rPr>
        <w:t>j</w:t>
      </w:r>
      <w:r w:rsidR="00432EBF">
        <w:rPr>
          <w:rFonts w:ascii="Tahoma" w:hAnsi="Tahoma" w:cs="Tahoma"/>
          <w:b/>
          <w:bCs/>
          <w:sz w:val="20"/>
          <w:szCs w:val="20"/>
        </w:rPr>
        <w:t>ą</w:t>
      </w:r>
      <w:r>
        <w:rPr>
          <w:rFonts w:ascii="Tahoma" w:hAnsi="Tahoma" w:cs="Tahoma"/>
          <w:b/>
          <w:bCs/>
          <w:sz w:val="20"/>
          <w:szCs w:val="20"/>
        </w:rPr>
        <w:t xml:space="preserve"> projektu pn. „</w:t>
      </w:r>
      <w:r w:rsidR="00432EBF">
        <w:rPr>
          <w:rFonts w:ascii="Tahoma" w:hAnsi="Tahoma" w:cs="Tahoma"/>
          <w:b/>
          <w:bCs/>
          <w:sz w:val="20"/>
          <w:szCs w:val="20"/>
        </w:rPr>
        <w:t>Rehabilitacja pacjentów onkologicznych w wieku 18-64 lata, z terenu Wielkopolski,</w:t>
      </w:r>
      <w:r>
        <w:rPr>
          <w:rFonts w:ascii="Tahoma" w:hAnsi="Tahoma" w:cs="Tahoma"/>
          <w:b/>
          <w:bCs/>
          <w:sz w:val="20"/>
          <w:szCs w:val="20"/>
        </w:rPr>
        <w:t xml:space="preserve"> realizowana przez OPEN S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>A</w:t>
      </w:r>
      <w:r w:rsidR="00432EBF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w latach 202</w:t>
      </w:r>
      <w:r w:rsidR="00432EBF">
        <w:rPr>
          <w:rFonts w:ascii="Tahoma" w:hAnsi="Tahoma" w:cs="Tahoma"/>
          <w:b/>
          <w:bCs/>
          <w:sz w:val="20"/>
          <w:szCs w:val="20"/>
        </w:rPr>
        <w:t>1</w:t>
      </w:r>
      <w:r>
        <w:rPr>
          <w:rFonts w:ascii="Tahoma" w:hAnsi="Tahoma" w:cs="Tahoma"/>
          <w:b/>
          <w:bCs/>
          <w:sz w:val="20"/>
          <w:szCs w:val="20"/>
        </w:rPr>
        <w:t>-2023”</w:t>
      </w:r>
    </w:p>
    <w:bookmarkEnd w:id="0"/>
    <w:p w14:paraId="6B6A7F49" w14:textId="5E8E9A26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informuje o wyniku postępowania i dokonaniu dn. </w:t>
      </w:r>
      <w:r w:rsidR="00667CC4">
        <w:rPr>
          <w:rFonts w:ascii="Tahoma" w:hAnsi="Tahoma" w:cs="Tahoma"/>
          <w:sz w:val="20"/>
          <w:szCs w:val="20"/>
        </w:rPr>
        <w:t>4</w:t>
      </w:r>
      <w:r>
        <w:rPr>
          <w:rFonts w:ascii="Tahoma" w:hAnsi="Tahoma" w:cs="Tahoma"/>
          <w:sz w:val="20"/>
          <w:szCs w:val="20"/>
        </w:rPr>
        <w:t>.</w:t>
      </w:r>
      <w:r w:rsidR="00673C39">
        <w:rPr>
          <w:rFonts w:ascii="Tahoma" w:hAnsi="Tahoma" w:cs="Tahoma"/>
          <w:sz w:val="20"/>
          <w:szCs w:val="20"/>
        </w:rPr>
        <w:t>0</w:t>
      </w:r>
      <w:r w:rsidR="001B0BD4">
        <w:rPr>
          <w:rFonts w:ascii="Tahoma" w:hAnsi="Tahoma" w:cs="Tahoma"/>
          <w:sz w:val="20"/>
          <w:szCs w:val="20"/>
        </w:rPr>
        <w:t>1</w:t>
      </w:r>
      <w:r>
        <w:rPr>
          <w:rFonts w:ascii="Tahoma" w:hAnsi="Tahoma" w:cs="Tahoma"/>
          <w:sz w:val="20"/>
          <w:szCs w:val="20"/>
        </w:rPr>
        <w:t>.202</w:t>
      </w:r>
      <w:r w:rsidR="00673C39">
        <w:rPr>
          <w:rFonts w:ascii="Tahoma" w:hAnsi="Tahoma" w:cs="Tahoma"/>
          <w:sz w:val="20"/>
          <w:szCs w:val="20"/>
        </w:rPr>
        <w:t>3</w:t>
      </w:r>
      <w:r>
        <w:rPr>
          <w:rFonts w:ascii="Tahoma" w:hAnsi="Tahoma" w:cs="Tahoma"/>
          <w:sz w:val="20"/>
          <w:szCs w:val="20"/>
        </w:rPr>
        <w:t xml:space="preserve"> r. wyboru najkorzystniejsz</w:t>
      </w:r>
      <w:r w:rsidR="002379A4">
        <w:rPr>
          <w:rFonts w:ascii="Tahoma" w:hAnsi="Tahoma" w:cs="Tahoma"/>
          <w:sz w:val="20"/>
          <w:szCs w:val="20"/>
        </w:rPr>
        <w:t>ych</w:t>
      </w:r>
      <w:r>
        <w:rPr>
          <w:rFonts w:ascii="Tahoma" w:hAnsi="Tahoma" w:cs="Tahoma"/>
          <w:sz w:val="20"/>
          <w:szCs w:val="20"/>
        </w:rPr>
        <w:t xml:space="preserve"> ofert. </w:t>
      </w:r>
    </w:p>
    <w:p w14:paraId="6FA20E2D" w14:textId="75E085CC" w:rsidR="00376F6A" w:rsidRDefault="00376F6A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 xml:space="preserve">Wyboru oferty dokonano spośród wszystkich złożonych ofert spełniających warunki formalne przy </w:t>
      </w:r>
      <w:r w:rsidR="00432EBF">
        <w:rPr>
          <w:rFonts w:ascii="Tahoma" w:hAnsi="Tahoma" w:cs="Tahoma"/>
          <w:sz w:val="20"/>
          <w:szCs w:val="20"/>
        </w:rPr>
        <w:t xml:space="preserve">            </w:t>
      </w:r>
      <w:r>
        <w:rPr>
          <w:rFonts w:ascii="Tahoma" w:hAnsi="Tahoma" w:cs="Tahoma"/>
          <w:sz w:val="20"/>
          <w:szCs w:val="20"/>
        </w:rPr>
        <w:t xml:space="preserve">zastosowaniu kryteriów wyboru najkorzystniejszej oferty zgodnie z Zapytaniem ofertowym </w:t>
      </w:r>
      <w:r>
        <w:rPr>
          <w:rFonts w:ascii="Tahoma" w:hAnsi="Tahoma" w:cs="Tahoma"/>
          <w:sz w:val="20"/>
          <w:szCs w:val="20"/>
        </w:rPr>
        <w:br/>
        <w:t xml:space="preserve">z dn. </w:t>
      </w:r>
      <w:r w:rsidR="00201E46">
        <w:rPr>
          <w:rFonts w:ascii="Tahoma" w:hAnsi="Tahoma" w:cs="Tahoma"/>
          <w:sz w:val="20"/>
          <w:szCs w:val="20"/>
        </w:rPr>
        <w:t>20</w:t>
      </w:r>
      <w:r>
        <w:rPr>
          <w:rFonts w:ascii="Tahoma" w:hAnsi="Tahoma" w:cs="Tahoma"/>
          <w:sz w:val="20"/>
          <w:szCs w:val="20"/>
        </w:rPr>
        <w:t>.</w:t>
      </w:r>
      <w:r w:rsidR="001B0BD4">
        <w:rPr>
          <w:rFonts w:ascii="Tahoma" w:hAnsi="Tahoma" w:cs="Tahoma"/>
          <w:sz w:val="20"/>
          <w:szCs w:val="20"/>
        </w:rPr>
        <w:t>12</w:t>
      </w:r>
      <w:r>
        <w:rPr>
          <w:rFonts w:ascii="Tahoma" w:hAnsi="Tahoma" w:cs="Tahoma"/>
          <w:sz w:val="20"/>
          <w:szCs w:val="20"/>
        </w:rPr>
        <w:t>.202</w:t>
      </w:r>
      <w:r w:rsidR="001B0BD4">
        <w:rPr>
          <w:rFonts w:ascii="Tahoma" w:hAnsi="Tahoma" w:cs="Tahoma"/>
          <w:sz w:val="20"/>
          <w:szCs w:val="20"/>
        </w:rPr>
        <w:t>2</w:t>
      </w:r>
      <w:r>
        <w:rPr>
          <w:rFonts w:ascii="Tahoma" w:hAnsi="Tahoma" w:cs="Tahoma"/>
          <w:sz w:val="20"/>
          <w:szCs w:val="20"/>
        </w:rPr>
        <w:t xml:space="preserve"> r.</w:t>
      </w:r>
    </w:p>
    <w:p w14:paraId="281CC7E3" w14:textId="77777777" w:rsidR="007D0D2F" w:rsidRDefault="007D0D2F" w:rsidP="00376F6A">
      <w:pPr>
        <w:spacing w:after="120"/>
        <w:jc w:val="both"/>
        <w:rPr>
          <w:rFonts w:ascii="Tahoma" w:hAnsi="Tahoma" w:cs="Tahoma"/>
          <w:sz w:val="20"/>
          <w:szCs w:val="20"/>
        </w:rPr>
      </w:pPr>
    </w:p>
    <w:p w14:paraId="63E2415C" w14:textId="77777777" w:rsidR="00E54C1A" w:rsidRPr="00E54C1A" w:rsidRDefault="00E54C1A" w:rsidP="00E54C1A">
      <w:pPr>
        <w:ind w:left="52"/>
        <w:jc w:val="both"/>
        <w:rPr>
          <w:rFonts w:asciiTheme="minorHAnsi" w:hAnsiTheme="minorHAnsi" w:cs="Tahoma"/>
          <w:bCs/>
        </w:rPr>
      </w:pPr>
      <w:r w:rsidRPr="00E54C1A">
        <w:rPr>
          <w:rFonts w:asciiTheme="minorHAnsi" w:hAnsiTheme="minorHAnsi" w:cs="Tahoma"/>
          <w:bCs/>
        </w:rPr>
        <w:t>Do realizacji w/w zadania wybrane zostały oferty złożone przez następujących Wykonawców:</w:t>
      </w:r>
    </w:p>
    <w:p w14:paraId="79F2619A" w14:textId="28098B2A" w:rsidR="00E54C1A" w:rsidRPr="0027306C" w:rsidRDefault="00E54C1A" w:rsidP="00E54C1A">
      <w:pPr>
        <w:ind w:left="52"/>
        <w:jc w:val="both"/>
        <w:rPr>
          <w:rFonts w:asciiTheme="minorHAnsi" w:hAnsiTheme="minorHAnsi" w:cs="Tahoma"/>
          <w:b/>
        </w:rPr>
      </w:pPr>
      <w:r w:rsidRPr="0027306C">
        <w:rPr>
          <w:rFonts w:asciiTheme="minorHAnsi" w:hAnsiTheme="minorHAnsi" w:cs="Tahoma"/>
          <w:b/>
        </w:rPr>
        <w:t xml:space="preserve">- dla Pakietu I: </w:t>
      </w:r>
      <w:bookmarkStart w:id="1" w:name="_Hlk79758688"/>
      <w:r w:rsidR="00201E46">
        <w:rPr>
          <w:rFonts w:asciiTheme="minorHAnsi" w:hAnsiTheme="minorHAnsi" w:cs="Tahoma"/>
          <w:b/>
        </w:rPr>
        <w:t>ASEO PAPER</w:t>
      </w:r>
      <w:r>
        <w:rPr>
          <w:rFonts w:ascii="Tahoma" w:hAnsi="Tahoma" w:cs="Tahoma"/>
          <w:b/>
          <w:bCs/>
          <w:sz w:val="20"/>
          <w:szCs w:val="20"/>
        </w:rPr>
        <w:t xml:space="preserve"> Sp</w:t>
      </w:r>
      <w:r w:rsidR="00201E46">
        <w:rPr>
          <w:rFonts w:ascii="Tahoma" w:hAnsi="Tahoma" w:cs="Tahoma"/>
          <w:b/>
          <w:bCs/>
          <w:sz w:val="20"/>
          <w:szCs w:val="20"/>
        </w:rPr>
        <w:t>.</w:t>
      </w:r>
      <w:r>
        <w:rPr>
          <w:rFonts w:ascii="Tahoma" w:hAnsi="Tahoma" w:cs="Tahoma"/>
          <w:b/>
          <w:bCs/>
          <w:sz w:val="20"/>
          <w:szCs w:val="20"/>
        </w:rPr>
        <w:t xml:space="preserve"> z o.o., ul. </w:t>
      </w:r>
      <w:r w:rsidR="00201E46">
        <w:rPr>
          <w:rFonts w:ascii="Tahoma" w:hAnsi="Tahoma" w:cs="Tahoma"/>
          <w:b/>
          <w:bCs/>
          <w:sz w:val="20"/>
          <w:szCs w:val="20"/>
        </w:rPr>
        <w:t>CZARNOHUCKA 3</w:t>
      </w:r>
      <w:r>
        <w:rPr>
          <w:rFonts w:ascii="Tahoma" w:hAnsi="Tahoma" w:cs="Tahoma"/>
          <w:b/>
          <w:bCs/>
          <w:sz w:val="20"/>
          <w:szCs w:val="20"/>
        </w:rPr>
        <w:t>, 4</w:t>
      </w:r>
      <w:r w:rsidR="00201E46">
        <w:rPr>
          <w:rFonts w:ascii="Tahoma" w:hAnsi="Tahoma" w:cs="Tahoma"/>
          <w:b/>
          <w:bCs/>
          <w:sz w:val="20"/>
          <w:szCs w:val="20"/>
        </w:rPr>
        <w:t>2</w:t>
      </w:r>
      <w:r>
        <w:rPr>
          <w:rFonts w:ascii="Tahoma" w:hAnsi="Tahoma" w:cs="Tahoma"/>
          <w:b/>
          <w:bCs/>
          <w:sz w:val="20"/>
          <w:szCs w:val="20"/>
        </w:rPr>
        <w:t>-</w:t>
      </w:r>
      <w:r w:rsidR="00201E46">
        <w:rPr>
          <w:rFonts w:ascii="Tahoma" w:hAnsi="Tahoma" w:cs="Tahoma"/>
          <w:b/>
          <w:bCs/>
          <w:sz w:val="20"/>
          <w:szCs w:val="20"/>
        </w:rPr>
        <w:t>6</w:t>
      </w:r>
      <w:r>
        <w:rPr>
          <w:rFonts w:ascii="Tahoma" w:hAnsi="Tahoma" w:cs="Tahoma"/>
          <w:b/>
          <w:bCs/>
          <w:sz w:val="20"/>
          <w:szCs w:val="20"/>
        </w:rPr>
        <w:t xml:space="preserve">00 </w:t>
      </w:r>
      <w:r w:rsidR="00201E46">
        <w:rPr>
          <w:rFonts w:ascii="Tahoma" w:hAnsi="Tahoma" w:cs="Tahoma"/>
          <w:b/>
          <w:bCs/>
          <w:sz w:val="20"/>
          <w:szCs w:val="20"/>
        </w:rPr>
        <w:t>Tarnowskie Góry</w:t>
      </w:r>
      <w:r w:rsidRPr="0027306C">
        <w:rPr>
          <w:rFonts w:asciiTheme="minorHAnsi" w:hAnsiTheme="minorHAnsi" w:cs="Tahoma"/>
          <w:b/>
        </w:rPr>
        <w:t xml:space="preserve"> , uzyskując 100 punktów, cena oferty: </w:t>
      </w:r>
      <w:r w:rsidR="00201E46">
        <w:rPr>
          <w:rFonts w:asciiTheme="minorHAnsi" w:hAnsiTheme="minorHAnsi" w:cs="Tahoma"/>
          <w:b/>
        </w:rPr>
        <w:t>2.816,7</w:t>
      </w:r>
      <w:r>
        <w:rPr>
          <w:rFonts w:asciiTheme="minorHAnsi" w:hAnsiTheme="minorHAnsi" w:cs="Tahoma"/>
          <w:b/>
        </w:rPr>
        <w:t>0</w:t>
      </w:r>
      <w:r w:rsidRPr="0027306C">
        <w:rPr>
          <w:rFonts w:asciiTheme="minorHAnsi" w:hAnsiTheme="minorHAnsi" w:cs="Tahoma"/>
          <w:b/>
        </w:rPr>
        <w:t xml:space="preserve"> zł, </w:t>
      </w:r>
    </w:p>
    <w:bookmarkEnd w:id="1"/>
    <w:p w14:paraId="62974276" w14:textId="768BC2E2" w:rsidR="00E54C1A" w:rsidRDefault="00E54C1A" w:rsidP="00E54C1A">
      <w:pPr>
        <w:ind w:left="52"/>
        <w:jc w:val="both"/>
        <w:rPr>
          <w:rFonts w:asciiTheme="minorHAnsi" w:hAnsiTheme="minorHAnsi" w:cs="Tahoma"/>
          <w:b/>
        </w:rPr>
      </w:pPr>
      <w:r w:rsidRPr="0027306C">
        <w:rPr>
          <w:rFonts w:asciiTheme="minorHAnsi" w:hAnsiTheme="minorHAnsi" w:cs="Tahoma"/>
          <w:b/>
        </w:rPr>
        <w:t xml:space="preserve">- dla Pakietu II: </w:t>
      </w:r>
      <w:proofErr w:type="spellStart"/>
      <w:r w:rsidR="00201E46">
        <w:rPr>
          <w:rFonts w:asciiTheme="minorHAnsi" w:hAnsiTheme="minorHAnsi" w:cs="Tahoma"/>
          <w:b/>
        </w:rPr>
        <w:t>Damga</w:t>
      </w:r>
      <w:proofErr w:type="spellEnd"/>
      <w:r w:rsidR="00673C39">
        <w:rPr>
          <w:rFonts w:asciiTheme="minorHAnsi" w:hAnsiTheme="minorHAnsi" w:cs="Tahoma"/>
          <w:b/>
        </w:rPr>
        <w:t xml:space="preserve"> sp. z</w:t>
      </w:r>
      <w:r>
        <w:rPr>
          <w:rFonts w:ascii="Tahoma" w:hAnsi="Tahoma" w:cs="Tahoma"/>
          <w:b/>
          <w:bCs/>
          <w:sz w:val="20"/>
          <w:szCs w:val="20"/>
        </w:rPr>
        <w:t xml:space="preserve"> o.o., </w:t>
      </w:r>
      <w:r w:rsidR="00201E46">
        <w:rPr>
          <w:rFonts w:ascii="Tahoma" w:hAnsi="Tahoma" w:cs="Tahoma"/>
          <w:b/>
          <w:bCs/>
          <w:sz w:val="20"/>
          <w:szCs w:val="20"/>
        </w:rPr>
        <w:t>Stary Konik 66</w:t>
      </w:r>
      <w:r>
        <w:rPr>
          <w:rFonts w:ascii="Tahoma" w:hAnsi="Tahoma" w:cs="Tahoma"/>
          <w:b/>
          <w:bCs/>
          <w:sz w:val="20"/>
          <w:szCs w:val="20"/>
        </w:rPr>
        <w:t xml:space="preserve">, </w:t>
      </w:r>
      <w:r w:rsidR="00201E46">
        <w:rPr>
          <w:rFonts w:ascii="Tahoma" w:hAnsi="Tahoma" w:cs="Tahoma"/>
          <w:b/>
          <w:bCs/>
          <w:sz w:val="20"/>
          <w:szCs w:val="20"/>
        </w:rPr>
        <w:t>05</w:t>
      </w:r>
      <w:r>
        <w:rPr>
          <w:rFonts w:ascii="Tahoma" w:hAnsi="Tahoma" w:cs="Tahoma"/>
          <w:b/>
          <w:bCs/>
          <w:sz w:val="20"/>
          <w:szCs w:val="20"/>
        </w:rPr>
        <w:t>-</w:t>
      </w:r>
      <w:r w:rsidR="00201E46">
        <w:rPr>
          <w:rFonts w:ascii="Tahoma" w:hAnsi="Tahoma" w:cs="Tahoma"/>
          <w:b/>
          <w:bCs/>
          <w:sz w:val="20"/>
          <w:szCs w:val="20"/>
        </w:rPr>
        <w:t>074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201E46">
        <w:rPr>
          <w:rFonts w:ascii="Tahoma" w:hAnsi="Tahoma" w:cs="Tahoma"/>
          <w:b/>
          <w:bCs/>
          <w:sz w:val="20"/>
          <w:szCs w:val="20"/>
        </w:rPr>
        <w:t>Halinów</w:t>
      </w:r>
      <w:r w:rsidRPr="0027306C">
        <w:rPr>
          <w:rFonts w:asciiTheme="minorHAnsi" w:hAnsiTheme="minorHAnsi" w:cs="Tahoma"/>
          <w:b/>
        </w:rPr>
        <w:t xml:space="preserve"> , uzyskując 100 punktów, cena oferty: </w:t>
      </w:r>
      <w:r>
        <w:rPr>
          <w:rFonts w:asciiTheme="minorHAnsi" w:hAnsiTheme="minorHAnsi" w:cs="Tahoma"/>
          <w:b/>
        </w:rPr>
        <w:t>1</w:t>
      </w:r>
      <w:r w:rsidR="00201E46">
        <w:rPr>
          <w:rFonts w:asciiTheme="minorHAnsi" w:hAnsiTheme="minorHAnsi" w:cs="Tahoma"/>
          <w:b/>
        </w:rPr>
        <w:t>9.052,7</w:t>
      </w:r>
      <w:r w:rsidR="00040F37">
        <w:rPr>
          <w:rFonts w:asciiTheme="minorHAnsi" w:hAnsiTheme="minorHAnsi" w:cs="Tahoma"/>
          <w:b/>
        </w:rPr>
        <w:t>0</w:t>
      </w:r>
      <w:r w:rsidRPr="0027306C">
        <w:rPr>
          <w:rFonts w:asciiTheme="minorHAnsi" w:hAnsiTheme="minorHAnsi" w:cs="Tahoma"/>
          <w:b/>
        </w:rPr>
        <w:t xml:space="preserve"> zł,</w:t>
      </w:r>
    </w:p>
    <w:p w14:paraId="7BAD3F44" w14:textId="2751D24C" w:rsidR="00201E46" w:rsidRDefault="00201E46" w:rsidP="00201E46">
      <w:pPr>
        <w:ind w:left="52"/>
        <w:jc w:val="both"/>
        <w:rPr>
          <w:rFonts w:asciiTheme="minorHAnsi" w:hAnsiTheme="minorHAnsi" w:cs="Tahoma"/>
          <w:b/>
        </w:rPr>
      </w:pPr>
      <w:r w:rsidRPr="0027306C">
        <w:rPr>
          <w:rFonts w:asciiTheme="minorHAnsi" w:hAnsiTheme="minorHAnsi" w:cs="Tahoma"/>
          <w:b/>
        </w:rPr>
        <w:t xml:space="preserve">- dla Pakietu </w:t>
      </w:r>
      <w:r>
        <w:rPr>
          <w:rFonts w:asciiTheme="minorHAnsi" w:hAnsiTheme="minorHAnsi" w:cs="Tahoma"/>
          <w:b/>
        </w:rPr>
        <w:t>I</w:t>
      </w:r>
      <w:r w:rsidRPr="0027306C">
        <w:rPr>
          <w:rFonts w:asciiTheme="minorHAnsi" w:hAnsiTheme="minorHAnsi" w:cs="Tahoma"/>
          <w:b/>
        </w:rPr>
        <w:t xml:space="preserve">II: </w:t>
      </w:r>
      <w:r>
        <w:rPr>
          <w:rFonts w:asciiTheme="minorHAnsi" w:hAnsiTheme="minorHAnsi" w:cs="Tahoma"/>
          <w:b/>
        </w:rPr>
        <w:t>Biuro Handlowe „BAS”</w:t>
      </w:r>
      <w:r>
        <w:rPr>
          <w:rFonts w:ascii="Tahoma" w:hAnsi="Tahoma" w:cs="Tahoma"/>
          <w:b/>
          <w:bCs/>
          <w:sz w:val="20"/>
          <w:szCs w:val="20"/>
        </w:rPr>
        <w:t xml:space="preserve">, ul. Królewiecka 195, </w:t>
      </w:r>
      <w:r w:rsidR="00A90CEF">
        <w:rPr>
          <w:rFonts w:ascii="Tahoma" w:hAnsi="Tahoma" w:cs="Tahoma"/>
          <w:b/>
          <w:bCs/>
          <w:sz w:val="20"/>
          <w:szCs w:val="20"/>
        </w:rPr>
        <w:t>82</w:t>
      </w:r>
      <w:r>
        <w:rPr>
          <w:rFonts w:ascii="Tahoma" w:hAnsi="Tahoma" w:cs="Tahoma"/>
          <w:b/>
          <w:bCs/>
          <w:sz w:val="20"/>
          <w:szCs w:val="20"/>
        </w:rPr>
        <w:t>-</w:t>
      </w:r>
      <w:r w:rsidR="00A90CEF">
        <w:rPr>
          <w:rFonts w:ascii="Tahoma" w:hAnsi="Tahoma" w:cs="Tahoma"/>
          <w:b/>
          <w:bCs/>
          <w:sz w:val="20"/>
          <w:szCs w:val="20"/>
        </w:rPr>
        <w:t>300</w:t>
      </w:r>
      <w:r>
        <w:rPr>
          <w:rFonts w:ascii="Tahoma" w:hAnsi="Tahoma" w:cs="Tahoma"/>
          <w:b/>
          <w:bCs/>
          <w:sz w:val="20"/>
          <w:szCs w:val="20"/>
        </w:rPr>
        <w:t xml:space="preserve"> </w:t>
      </w:r>
      <w:r w:rsidR="00A90CEF">
        <w:rPr>
          <w:rFonts w:ascii="Tahoma" w:hAnsi="Tahoma" w:cs="Tahoma"/>
          <w:b/>
          <w:bCs/>
          <w:sz w:val="20"/>
          <w:szCs w:val="20"/>
        </w:rPr>
        <w:t>Elbląg</w:t>
      </w:r>
      <w:r w:rsidRPr="0027306C">
        <w:rPr>
          <w:rFonts w:asciiTheme="minorHAnsi" w:hAnsiTheme="minorHAnsi" w:cs="Tahoma"/>
          <w:b/>
        </w:rPr>
        <w:t xml:space="preserve"> , uzyskując 100 punktów, cena oferty: </w:t>
      </w:r>
      <w:r>
        <w:rPr>
          <w:rFonts w:asciiTheme="minorHAnsi" w:hAnsiTheme="minorHAnsi" w:cs="Tahoma"/>
          <w:b/>
        </w:rPr>
        <w:t>1</w:t>
      </w:r>
      <w:r w:rsidR="00A90CEF">
        <w:rPr>
          <w:rFonts w:asciiTheme="minorHAnsi" w:hAnsiTheme="minorHAnsi" w:cs="Tahoma"/>
          <w:b/>
        </w:rPr>
        <w:t>7</w:t>
      </w:r>
      <w:r>
        <w:rPr>
          <w:rFonts w:asciiTheme="minorHAnsi" w:hAnsiTheme="minorHAnsi" w:cs="Tahoma"/>
          <w:b/>
        </w:rPr>
        <w:t>.0</w:t>
      </w:r>
      <w:r w:rsidR="00A90CEF">
        <w:rPr>
          <w:rFonts w:asciiTheme="minorHAnsi" w:hAnsiTheme="minorHAnsi" w:cs="Tahoma"/>
          <w:b/>
        </w:rPr>
        <w:t>97</w:t>
      </w:r>
      <w:r>
        <w:rPr>
          <w:rFonts w:asciiTheme="minorHAnsi" w:hAnsiTheme="minorHAnsi" w:cs="Tahoma"/>
          <w:b/>
        </w:rPr>
        <w:t>,</w:t>
      </w:r>
      <w:r w:rsidR="00A90CEF">
        <w:rPr>
          <w:rFonts w:asciiTheme="minorHAnsi" w:hAnsiTheme="minorHAnsi" w:cs="Tahoma"/>
          <w:b/>
        </w:rPr>
        <w:t>0</w:t>
      </w:r>
      <w:r>
        <w:rPr>
          <w:rFonts w:asciiTheme="minorHAnsi" w:hAnsiTheme="minorHAnsi" w:cs="Tahoma"/>
          <w:b/>
        </w:rPr>
        <w:t>0</w:t>
      </w:r>
      <w:r w:rsidRPr="0027306C">
        <w:rPr>
          <w:rFonts w:asciiTheme="minorHAnsi" w:hAnsiTheme="minorHAnsi" w:cs="Tahoma"/>
          <w:b/>
        </w:rPr>
        <w:t xml:space="preserve"> zł</w:t>
      </w:r>
      <w:r w:rsidR="00A90CEF">
        <w:rPr>
          <w:rFonts w:asciiTheme="minorHAnsi" w:hAnsiTheme="minorHAnsi" w:cs="Tahoma"/>
          <w:b/>
        </w:rPr>
        <w:t>.</w:t>
      </w:r>
    </w:p>
    <w:p w14:paraId="6AC03D7A" w14:textId="77777777" w:rsidR="00201E46" w:rsidRDefault="00201E46" w:rsidP="00E54C1A">
      <w:pPr>
        <w:ind w:left="52"/>
        <w:jc w:val="both"/>
        <w:rPr>
          <w:rFonts w:asciiTheme="minorHAnsi" w:hAnsiTheme="minorHAnsi" w:cs="Tahoma"/>
          <w:b/>
        </w:rPr>
      </w:pPr>
    </w:p>
    <w:p w14:paraId="5CE4804B" w14:textId="77777777" w:rsidR="007D0D2F" w:rsidRDefault="007D0D2F" w:rsidP="00376F6A">
      <w:pPr>
        <w:spacing w:after="120"/>
        <w:jc w:val="both"/>
        <w:rPr>
          <w:rFonts w:ascii="Tahoma" w:hAnsi="Tahoma" w:cs="Tahoma"/>
          <w:bCs/>
          <w:sz w:val="20"/>
          <w:szCs w:val="20"/>
        </w:rPr>
      </w:pPr>
    </w:p>
    <w:p w14:paraId="0B7540F9" w14:textId="77777777" w:rsidR="00376F6A" w:rsidRDefault="00376F6A" w:rsidP="00376F6A">
      <w:pPr>
        <w:jc w:val="center"/>
        <w:rPr>
          <w:sz w:val="16"/>
          <w:szCs w:val="16"/>
          <w:lang w:val="en-US"/>
        </w:rPr>
      </w:pPr>
    </w:p>
    <w:p w14:paraId="35D46307" w14:textId="77777777" w:rsidR="00F2233E" w:rsidRPr="00F2233E" w:rsidRDefault="00F2233E" w:rsidP="00F2233E"/>
    <w:sectPr w:rsidR="00F2233E" w:rsidRPr="00F2233E" w:rsidSect="00993BBB">
      <w:headerReference w:type="default" r:id="rId7"/>
      <w:footerReference w:type="default" r:id="rId8"/>
      <w:pgSz w:w="11906" w:h="16838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F68695" w14:textId="77777777" w:rsidR="0090624D" w:rsidRDefault="0090624D" w:rsidP="00924B69">
      <w:pPr>
        <w:spacing w:after="0" w:line="240" w:lineRule="auto"/>
      </w:pPr>
      <w:r>
        <w:separator/>
      </w:r>
    </w:p>
  </w:endnote>
  <w:endnote w:type="continuationSeparator" w:id="0">
    <w:p w14:paraId="41334124" w14:textId="77777777" w:rsidR="0090624D" w:rsidRDefault="0090624D" w:rsidP="00924B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55696" w14:textId="3503F4E9" w:rsidR="00924B69" w:rsidRPr="00924B69" w:rsidRDefault="00924B69" w:rsidP="00924B69">
    <w:pPr>
      <w:pStyle w:val="Stopka"/>
      <w:ind w:left="-567"/>
    </w:pPr>
    <w:r>
      <w:rPr>
        <w:noProof/>
      </w:rPr>
      <w:drawing>
        <wp:inline distT="0" distB="0" distL="0" distR="0" wp14:anchorId="73D76DBA" wp14:editId="68C86D05">
          <wp:extent cx="6897468" cy="795020"/>
          <wp:effectExtent l="0" t="0" r="0" b="5080"/>
          <wp:docPr id="44" name="Obraz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opka listown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4736" cy="7970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674828" w14:textId="77777777" w:rsidR="0090624D" w:rsidRDefault="0090624D" w:rsidP="00924B69">
      <w:pPr>
        <w:spacing w:after="0" w:line="240" w:lineRule="auto"/>
      </w:pPr>
      <w:r>
        <w:separator/>
      </w:r>
    </w:p>
  </w:footnote>
  <w:footnote w:type="continuationSeparator" w:id="0">
    <w:p w14:paraId="34A3F03D" w14:textId="77777777" w:rsidR="0090624D" w:rsidRDefault="0090624D" w:rsidP="00924B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6764E0" w14:textId="77777777" w:rsidR="001D3B0D" w:rsidRDefault="001D3B0D" w:rsidP="00924B69">
    <w:pPr>
      <w:pStyle w:val="Nagwek"/>
      <w:ind w:hanging="567"/>
      <w:rPr>
        <w:noProof/>
      </w:rPr>
    </w:pPr>
  </w:p>
  <w:p w14:paraId="195A8642" w14:textId="7A2BB6F8" w:rsidR="001D3B0D" w:rsidRDefault="001D3B0D" w:rsidP="00924B69">
    <w:pPr>
      <w:pStyle w:val="Nagwek"/>
      <w:ind w:hanging="567"/>
      <w:rPr>
        <w:noProof/>
      </w:rPr>
    </w:pPr>
    <w:r>
      <w:rPr>
        <w:noProof/>
        <w:lang w:eastAsia="pl-PL"/>
      </w:rPr>
      <w:drawing>
        <wp:inline distT="0" distB="0" distL="0" distR="0" wp14:anchorId="7A173809" wp14:editId="7D6EBE8A">
          <wp:extent cx="6188710" cy="613615"/>
          <wp:effectExtent l="0" t="0" r="254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88710" cy="613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7701A67" w14:textId="3A95A151" w:rsidR="00924B69" w:rsidRDefault="00924B69" w:rsidP="00924B69">
    <w:pPr>
      <w:pStyle w:val="Nagwek"/>
      <w:ind w:hanging="567"/>
    </w:pPr>
    <w:r>
      <w:rPr>
        <w:noProof/>
      </w:rPr>
      <w:drawing>
        <wp:inline distT="0" distB="0" distL="0" distR="0" wp14:anchorId="59732913" wp14:editId="5C62CD6D">
          <wp:extent cx="6884035" cy="755650"/>
          <wp:effectExtent l="0" t="0" r="0" b="6350"/>
          <wp:docPr id="43" name="Obraz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aglowek listowni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7246" cy="7560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6600A9A" w14:textId="77777777" w:rsidR="00924B69" w:rsidRDefault="00924B6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256B5"/>
    <w:multiLevelType w:val="hybridMultilevel"/>
    <w:tmpl w:val="5ADADF4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6483FB9"/>
    <w:multiLevelType w:val="hybridMultilevel"/>
    <w:tmpl w:val="F7E231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615488">
    <w:abstractNumId w:val="0"/>
  </w:num>
  <w:num w:numId="2" w16cid:durableId="15477176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B69"/>
    <w:rsid w:val="000342C0"/>
    <w:rsid w:val="00040F37"/>
    <w:rsid w:val="000647A1"/>
    <w:rsid w:val="000969CC"/>
    <w:rsid w:val="000C1672"/>
    <w:rsid w:val="000C5799"/>
    <w:rsid w:val="00101C63"/>
    <w:rsid w:val="00145A39"/>
    <w:rsid w:val="00151DD2"/>
    <w:rsid w:val="00167475"/>
    <w:rsid w:val="001B0BD4"/>
    <w:rsid w:val="001B23F0"/>
    <w:rsid w:val="001D3B0D"/>
    <w:rsid w:val="00201E46"/>
    <w:rsid w:val="00233261"/>
    <w:rsid w:val="002379A4"/>
    <w:rsid w:val="00262242"/>
    <w:rsid w:val="00264FA6"/>
    <w:rsid w:val="002C13E5"/>
    <w:rsid w:val="002C4BD5"/>
    <w:rsid w:val="00326CC1"/>
    <w:rsid w:val="00340561"/>
    <w:rsid w:val="00375239"/>
    <w:rsid w:val="00376F6A"/>
    <w:rsid w:val="00386205"/>
    <w:rsid w:val="003D5B48"/>
    <w:rsid w:val="0041412B"/>
    <w:rsid w:val="004309DB"/>
    <w:rsid w:val="00432EBF"/>
    <w:rsid w:val="00464BF4"/>
    <w:rsid w:val="0048059A"/>
    <w:rsid w:val="00512ACB"/>
    <w:rsid w:val="005318F1"/>
    <w:rsid w:val="00531FFF"/>
    <w:rsid w:val="00540EBE"/>
    <w:rsid w:val="005667A1"/>
    <w:rsid w:val="005B5D6C"/>
    <w:rsid w:val="005D7DB2"/>
    <w:rsid w:val="00610DD7"/>
    <w:rsid w:val="00614AAA"/>
    <w:rsid w:val="00653D0B"/>
    <w:rsid w:val="00667CC4"/>
    <w:rsid w:val="00673C39"/>
    <w:rsid w:val="00680EC4"/>
    <w:rsid w:val="006A71EF"/>
    <w:rsid w:val="00713328"/>
    <w:rsid w:val="007435E6"/>
    <w:rsid w:val="007D0D2F"/>
    <w:rsid w:val="007E5143"/>
    <w:rsid w:val="008835A7"/>
    <w:rsid w:val="0089150E"/>
    <w:rsid w:val="00905360"/>
    <w:rsid w:val="0090624D"/>
    <w:rsid w:val="00924B69"/>
    <w:rsid w:val="00974C41"/>
    <w:rsid w:val="00993BBB"/>
    <w:rsid w:val="00994B5E"/>
    <w:rsid w:val="009C19D7"/>
    <w:rsid w:val="00A347FC"/>
    <w:rsid w:val="00A66D9C"/>
    <w:rsid w:val="00A90CEF"/>
    <w:rsid w:val="00A94F39"/>
    <w:rsid w:val="00AA006A"/>
    <w:rsid w:val="00AE0006"/>
    <w:rsid w:val="00AF14EB"/>
    <w:rsid w:val="00B34C69"/>
    <w:rsid w:val="00B3772A"/>
    <w:rsid w:val="00B44833"/>
    <w:rsid w:val="00B97D03"/>
    <w:rsid w:val="00C0329B"/>
    <w:rsid w:val="00CA55B6"/>
    <w:rsid w:val="00CA577E"/>
    <w:rsid w:val="00CC604E"/>
    <w:rsid w:val="00CD0217"/>
    <w:rsid w:val="00CE116F"/>
    <w:rsid w:val="00CE539D"/>
    <w:rsid w:val="00CF04B9"/>
    <w:rsid w:val="00CF396C"/>
    <w:rsid w:val="00D02B63"/>
    <w:rsid w:val="00D143FC"/>
    <w:rsid w:val="00D20159"/>
    <w:rsid w:val="00D22845"/>
    <w:rsid w:val="00D40684"/>
    <w:rsid w:val="00D52F51"/>
    <w:rsid w:val="00D5771C"/>
    <w:rsid w:val="00D83F55"/>
    <w:rsid w:val="00D91D1B"/>
    <w:rsid w:val="00DB53B6"/>
    <w:rsid w:val="00DD2A11"/>
    <w:rsid w:val="00E54C1A"/>
    <w:rsid w:val="00E7570D"/>
    <w:rsid w:val="00EA16E9"/>
    <w:rsid w:val="00EF3B00"/>
    <w:rsid w:val="00EF6EC1"/>
    <w:rsid w:val="00F07975"/>
    <w:rsid w:val="00F2233E"/>
    <w:rsid w:val="00F47B2E"/>
    <w:rsid w:val="00F51049"/>
    <w:rsid w:val="00F76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F9EAFB"/>
  <w15:chartTrackingRefBased/>
  <w15:docId w15:val="{D2A8F160-717E-41EB-B02A-49384206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0D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D3B0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924B69"/>
  </w:style>
  <w:style w:type="paragraph" w:styleId="Stopka">
    <w:name w:val="footer"/>
    <w:basedOn w:val="Normalny"/>
    <w:link w:val="StopkaZnak"/>
    <w:uiPriority w:val="99"/>
    <w:unhideWhenUsed/>
    <w:rsid w:val="00924B6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924B69"/>
  </w:style>
  <w:style w:type="character" w:styleId="Hipercze">
    <w:name w:val="Hyperlink"/>
    <w:basedOn w:val="Domylnaczcionkaakapitu"/>
    <w:uiPriority w:val="99"/>
    <w:semiHidden/>
    <w:unhideWhenUsed/>
    <w:rsid w:val="00905360"/>
    <w:rPr>
      <w:color w:val="0563C1" w:themeColor="hyperlink"/>
      <w:u w:val="single"/>
    </w:rPr>
  </w:style>
  <w:style w:type="paragraph" w:styleId="Akapitzlist">
    <w:name w:val="List Paragraph"/>
    <w:basedOn w:val="Normalny"/>
    <w:uiPriority w:val="99"/>
    <w:qFormat/>
    <w:rsid w:val="00905360"/>
    <w:pPr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1D3B0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zodstpwZnak">
    <w:name w:val="Bez odstępów Znak"/>
    <w:link w:val="Bezodstpw"/>
    <w:uiPriority w:val="1"/>
    <w:locked/>
    <w:rsid w:val="001D3B0D"/>
  </w:style>
  <w:style w:type="paragraph" w:styleId="Bezodstpw">
    <w:name w:val="No Spacing"/>
    <w:link w:val="BezodstpwZnak"/>
    <w:uiPriority w:val="1"/>
    <w:qFormat/>
    <w:rsid w:val="001D3B0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5A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A39"/>
    <w:rPr>
      <w:rFonts w:ascii="Segoe UI" w:eastAsia="Calibri" w:hAnsi="Segoe UI" w:cs="Segoe UI"/>
      <w:sz w:val="18"/>
      <w:szCs w:val="18"/>
    </w:rPr>
  </w:style>
  <w:style w:type="paragraph" w:styleId="Tekstpodstawowy">
    <w:name w:val="Body Text"/>
    <w:basedOn w:val="Normalny"/>
    <w:link w:val="TekstpodstawowyZnak"/>
    <w:rsid w:val="002C13E5"/>
    <w:pPr>
      <w:spacing w:after="0" w:line="360" w:lineRule="auto"/>
      <w:jc w:val="both"/>
    </w:pPr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13E5"/>
    <w:rPr>
      <w:rFonts w:ascii="Arial" w:eastAsia="Times New Roman" w:hAnsi="Arial" w:cs="Arial"/>
      <w:sz w:val="24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qFormat/>
    <w:rsid w:val="00531FFF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komentarza">
    <w:name w:val="annotation text"/>
    <w:basedOn w:val="Normalny"/>
    <w:link w:val="TekstkomentarzaZnak"/>
    <w:semiHidden/>
    <w:qFormat/>
    <w:rsid w:val="00531FFF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komentarzaZnak1">
    <w:name w:val="Tekst komentarza Znak1"/>
    <w:basedOn w:val="Domylnaczcionkaakapitu"/>
    <w:uiPriority w:val="99"/>
    <w:semiHidden/>
    <w:rsid w:val="00531FFF"/>
    <w:rPr>
      <w:rFonts w:ascii="Calibri" w:eastAsia="Calibri" w:hAnsi="Calibri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564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176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Raczyńska</dc:creator>
  <cp:keywords/>
  <dc:description/>
  <cp:lastModifiedBy>open</cp:lastModifiedBy>
  <cp:revision>6</cp:revision>
  <cp:lastPrinted>2023-01-04T10:21:00Z</cp:lastPrinted>
  <dcterms:created xsi:type="dcterms:W3CDTF">2023-01-02T14:20:00Z</dcterms:created>
  <dcterms:modified xsi:type="dcterms:W3CDTF">2023-01-04T10:21:00Z</dcterms:modified>
</cp:coreProperties>
</file>