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2C2B" w14:textId="77777777" w:rsidR="004257E1" w:rsidRDefault="004257E1">
      <w:pPr>
        <w:rPr>
          <w:rFonts w:ascii="Arial" w:hAnsi="Arial" w:cs="Arial"/>
        </w:rPr>
      </w:pPr>
    </w:p>
    <w:p w14:paraId="77FD2753" w14:textId="77777777" w:rsidR="004257E1" w:rsidRDefault="004257E1">
      <w:pPr>
        <w:rPr>
          <w:rFonts w:ascii="Arial" w:hAnsi="Arial" w:cs="Arial"/>
        </w:rPr>
      </w:pPr>
    </w:p>
    <w:p w14:paraId="483D7A3F" w14:textId="10012DB2" w:rsidR="004257E1" w:rsidRPr="00F3043D" w:rsidRDefault="004257E1" w:rsidP="004257E1">
      <w:pPr>
        <w:spacing w:after="120"/>
        <w:rPr>
          <w:rFonts w:ascii="Tahoma" w:hAnsi="Tahoma" w:cs="Tahoma"/>
          <w:b/>
          <w:sz w:val="19"/>
          <w:szCs w:val="19"/>
          <w:u w:val="single"/>
          <w:lang w:val="pl-PL"/>
        </w:rPr>
      </w:pPr>
      <w:r w:rsidRPr="00F3043D">
        <w:rPr>
          <w:rFonts w:ascii="Tahoma" w:hAnsi="Tahoma" w:cs="Tahoma"/>
          <w:b/>
          <w:sz w:val="19"/>
          <w:szCs w:val="19"/>
          <w:u w:val="single"/>
          <w:lang w:val="pl-PL"/>
        </w:rPr>
        <w:t>Załącznik nr 3 –</w:t>
      </w:r>
      <w:r w:rsidRPr="004257E1">
        <w:rPr>
          <w:rFonts w:ascii="Tahoma" w:hAnsi="Tahoma" w:cs="Tahoma"/>
          <w:b/>
          <w:sz w:val="19"/>
          <w:szCs w:val="19"/>
          <w:u w:val="single"/>
          <w:lang w:val="pl-PL"/>
        </w:rPr>
        <w:t xml:space="preserve"> Specyfikacja</w:t>
      </w:r>
      <w:r w:rsidRPr="00F3043D">
        <w:rPr>
          <w:rFonts w:ascii="Tahoma" w:hAnsi="Tahoma" w:cs="Tahoma"/>
          <w:b/>
          <w:sz w:val="19"/>
          <w:szCs w:val="19"/>
          <w:u w:val="single"/>
          <w:lang w:val="pl-PL"/>
        </w:rPr>
        <w:t xml:space="preserve"> techniczna </w:t>
      </w:r>
      <w:r w:rsidR="005B1406" w:rsidRPr="00F3043D">
        <w:rPr>
          <w:rFonts w:ascii="Tahoma" w:hAnsi="Tahoma" w:cs="Tahoma"/>
          <w:b/>
          <w:sz w:val="19"/>
          <w:szCs w:val="19"/>
          <w:u w:val="single"/>
          <w:lang w:val="pl-PL"/>
        </w:rPr>
        <w:t>sprzętu komputerowego i urządzeń wielofunkcyjnych</w:t>
      </w:r>
    </w:p>
    <w:p w14:paraId="6E0289C0" w14:textId="001A4240" w:rsidR="004257E1" w:rsidRPr="00F3043D" w:rsidRDefault="004257E1">
      <w:pPr>
        <w:rPr>
          <w:rFonts w:ascii="Arial" w:hAnsi="Arial" w:cs="Arial"/>
          <w:lang w:val="pl-PL"/>
        </w:rPr>
      </w:pPr>
    </w:p>
    <w:p w14:paraId="0A6C47E1" w14:textId="770E36CE" w:rsidR="004257E1" w:rsidRPr="00F3043D" w:rsidRDefault="004257E1">
      <w:pPr>
        <w:rPr>
          <w:rFonts w:ascii="Arial" w:hAnsi="Arial" w:cs="Arial"/>
          <w:lang w:val="pl-PL"/>
        </w:rPr>
      </w:pPr>
    </w:p>
    <w:p w14:paraId="77597600" w14:textId="77777777" w:rsidR="004257E1" w:rsidRPr="00F3043D" w:rsidRDefault="004257E1">
      <w:pPr>
        <w:rPr>
          <w:rFonts w:ascii="Arial" w:hAnsi="Arial" w:cs="Arial"/>
          <w:lang w:val="pl-PL"/>
        </w:rPr>
      </w:pPr>
    </w:p>
    <w:p w14:paraId="15F1DF46" w14:textId="28BAD343" w:rsidR="004257E1" w:rsidRPr="0042247F" w:rsidRDefault="004257E1" w:rsidP="004257E1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  <w:r>
        <w:rPr>
          <w:rFonts w:ascii="Tahoma" w:hAnsi="Tahoma" w:cs="Tahoma"/>
          <w:sz w:val="22"/>
          <w:szCs w:val="22"/>
        </w:rPr>
        <w:t xml:space="preserve"> nr </w:t>
      </w:r>
      <w:r w:rsidR="0028026B">
        <w:rPr>
          <w:rFonts w:ascii="Tahoma" w:hAnsi="Tahoma" w:cs="Tahoma"/>
          <w:sz w:val="22"/>
          <w:szCs w:val="22"/>
        </w:rPr>
        <w:t>RR.02.REH.21</w:t>
      </w:r>
    </w:p>
    <w:p w14:paraId="7B0F30D5" w14:textId="71D3F48E" w:rsidR="004257E1" w:rsidRPr="0034036D" w:rsidRDefault="008C726F" w:rsidP="004257E1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 dn. </w:t>
      </w:r>
      <w:r w:rsidR="007524B5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</w:t>
      </w:r>
      <w:r w:rsidR="005B1406">
        <w:rPr>
          <w:rFonts w:ascii="Tahoma" w:hAnsi="Tahoma" w:cs="Tahoma"/>
          <w:sz w:val="22"/>
          <w:szCs w:val="22"/>
        </w:rPr>
        <w:t>lip</w:t>
      </w:r>
      <w:r>
        <w:rPr>
          <w:rFonts w:ascii="Tahoma" w:hAnsi="Tahoma" w:cs="Tahoma"/>
          <w:sz w:val="22"/>
          <w:szCs w:val="22"/>
        </w:rPr>
        <w:t>ca</w:t>
      </w:r>
      <w:r w:rsidR="004257E1">
        <w:rPr>
          <w:rFonts w:ascii="Tahoma" w:hAnsi="Tahoma" w:cs="Tahoma"/>
          <w:sz w:val="22"/>
          <w:szCs w:val="22"/>
        </w:rPr>
        <w:t xml:space="preserve"> 2021</w:t>
      </w:r>
      <w:r w:rsidR="004257E1" w:rsidRPr="007937D0">
        <w:rPr>
          <w:rFonts w:ascii="Tahoma" w:hAnsi="Tahoma" w:cs="Tahoma"/>
          <w:sz w:val="22"/>
          <w:szCs w:val="22"/>
        </w:rPr>
        <w:t xml:space="preserve"> R.</w:t>
      </w:r>
    </w:p>
    <w:p w14:paraId="10D14242" w14:textId="77777777" w:rsidR="004257E1" w:rsidRPr="00F3043D" w:rsidRDefault="004257E1" w:rsidP="004257E1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  <w:lang w:val="pl-PL"/>
        </w:rPr>
      </w:pPr>
    </w:p>
    <w:p w14:paraId="46E7A096" w14:textId="77777777" w:rsidR="004257E1" w:rsidRPr="00F3043D" w:rsidRDefault="004257E1" w:rsidP="004257E1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  <w:lang w:val="pl-PL"/>
        </w:rPr>
      </w:pPr>
      <w:r w:rsidRPr="00F3043D">
        <w:rPr>
          <w:rFonts w:ascii="Tahoma" w:hAnsi="Tahoma" w:cs="Tahoma"/>
          <w:sz w:val="19"/>
          <w:szCs w:val="19"/>
          <w:lang w:val="pl-PL"/>
        </w:rPr>
        <w:t>Zamówienie pn.:</w:t>
      </w:r>
    </w:p>
    <w:p w14:paraId="3F0886B0" w14:textId="7C11976E" w:rsidR="004257E1" w:rsidRPr="00F3043D" w:rsidRDefault="004257E1" w:rsidP="004257E1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  <w:lang w:val="pl-PL"/>
        </w:rPr>
      </w:pPr>
      <w:r w:rsidRPr="004257E1">
        <w:rPr>
          <w:rFonts w:ascii="Tahoma" w:hAnsi="Tahoma" w:cs="Tahoma"/>
          <w:b/>
          <w:sz w:val="19"/>
          <w:szCs w:val="19"/>
          <w:lang w:val="pl-PL"/>
        </w:rPr>
        <w:t>„</w:t>
      </w:r>
      <w:r w:rsidR="005B1406">
        <w:rPr>
          <w:rFonts w:ascii="Tahoma" w:hAnsi="Tahoma" w:cs="Tahoma"/>
          <w:b/>
          <w:sz w:val="19"/>
          <w:szCs w:val="19"/>
          <w:lang w:val="pl-PL"/>
        </w:rPr>
        <w:t>Zakup urządzeń wielofunkcyjnych i komputerów</w:t>
      </w:r>
      <w:r w:rsidRPr="00F3043D">
        <w:rPr>
          <w:rFonts w:ascii="Tahoma" w:hAnsi="Tahoma" w:cs="Tahoma"/>
          <w:b/>
          <w:sz w:val="19"/>
          <w:szCs w:val="19"/>
          <w:lang w:val="pl-PL"/>
        </w:rPr>
        <w:t>”</w:t>
      </w:r>
      <w:r w:rsidRPr="00F3043D">
        <w:rPr>
          <w:rFonts w:ascii="Tahoma" w:hAnsi="Tahoma" w:cs="Tahoma"/>
          <w:sz w:val="19"/>
          <w:szCs w:val="19"/>
          <w:u w:val="single"/>
          <w:lang w:val="pl-PL"/>
        </w:rPr>
        <w:t xml:space="preserve"> </w:t>
      </w:r>
      <w:r w:rsidRPr="00F3043D">
        <w:rPr>
          <w:rFonts w:ascii="Tahoma" w:hAnsi="Tahoma" w:cs="Tahoma"/>
          <w:sz w:val="19"/>
          <w:szCs w:val="19"/>
          <w:u w:val="single"/>
          <w:lang w:val="pl-PL"/>
        </w:rPr>
        <w:br/>
      </w:r>
    </w:p>
    <w:p w14:paraId="4523F2DE" w14:textId="77777777" w:rsidR="004257E1" w:rsidRPr="00F3043D" w:rsidRDefault="004257E1" w:rsidP="004257E1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  <w:lang w:val="pl-PL"/>
        </w:rPr>
      </w:pPr>
      <w:r w:rsidRPr="00F3043D">
        <w:rPr>
          <w:rFonts w:ascii="Tahoma" w:hAnsi="Tahoma" w:cs="Tahoma"/>
          <w:b/>
          <w:sz w:val="19"/>
          <w:szCs w:val="19"/>
          <w:lang w:val="pl-PL"/>
        </w:rPr>
        <w:t>związane z realizacją projektu pn. „Rehabilitacja pacjentów onkologicznych w wieku 18-64 lata, z terenu Wielkopolski, realizowana przez OPEN S.A. w latach 2021-2023”</w:t>
      </w:r>
    </w:p>
    <w:p w14:paraId="23625CF1" w14:textId="1D2FE07D" w:rsidR="004257E1" w:rsidRPr="00F3043D" w:rsidRDefault="004257E1">
      <w:pPr>
        <w:rPr>
          <w:rFonts w:ascii="Arial" w:hAnsi="Arial" w:cs="Arial"/>
          <w:lang w:val="pl-PL"/>
        </w:rPr>
      </w:pPr>
    </w:p>
    <w:p w14:paraId="50C3CDD6" w14:textId="77777777" w:rsidR="008C726F" w:rsidRPr="00F3043D" w:rsidRDefault="008C726F">
      <w:pPr>
        <w:rPr>
          <w:rFonts w:ascii="Arial" w:hAnsi="Arial" w:cs="Arial"/>
          <w:lang w:val="pl-PL"/>
        </w:rPr>
      </w:pPr>
    </w:p>
    <w:p w14:paraId="578A5079" w14:textId="649EB47A" w:rsidR="004257E1" w:rsidRPr="00F3043D" w:rsidRDefault="004257E1">
      <w:pPr>
        <w:rPr>
          <w:rFonts w:ascii="Arial" w:hAnsi="Arial" w:cs="Arial"/>
          <w:lang w:val="pl-PL"/>
        </w:rPr>
      </w:pPr>
    </w:p>
    <w:p w14:paraId="377EA8DA" w14:textId="77777777" w:rsidR="00A239B0" w:rsidRPr="00F3043D" w:rsidRDefault="00A239B0">
      <w:pPr>
        <w:rPr>
          <w:rFonts w:ascii="Arial" w:hAnsi="Arial" w:cs="Arial"/>
          <w:lang w:val="pl-PL"/>
        </w:rPr>
      </w:pPr>
    </w:p>
    <w:p w14:paraId="19B027C1" w14:textId="74BCAAC5" w:rsidR="004257E1" w:rsidRPr="00F3043D" w:rsidRDefault="005B1406" w:rsidP="00A239B0">
      <w:pPr>
        <w:shd w:val="clear" w:color="auto" w:fill="A6A6A6" w:themeFill="background1" w:themeFillShade="A6"/>
        <w:spacing w:before="120" w:after="120"/>
        <w:rPr>
          <w:rFonts w:ascii="Tahoma" w:hAnsi="Tahoma" w:cs="Tahoma"/>
          <w:b/>
          <w:sz w:val="19"/>
          <w:szCs w:val="19"/>
          <w:lang w:val="pl-PL"/>
        </w:rPr>
      </w:pPr>
      <w:bookmarkStart w:id="0" w:name="_Hlk75780586"/>
      <w:r w:rsidRPr="00F3043D">
        <w:rPr>
          <w:rFonts w:ascii="Tahoma" w:hAnsi="Tahoma" w:cs="Tahoma"/>
          <w:b/>
          <w:sz w:val="19"/>
          <w:szCs w:val="19"/>
          <w:lang w:val="pl-PL"/>
        </w:rPr>
        <w:t>Zakup urządzeń wielofunkcyjnych i komputerów</w:t>
      </w:r>
      <w:r w:rsidR="008C726F" w:rsidRPr="00F3043D">
        <w:rPr>
          <w:rFonts w:ascii="Tahoma" w:hAnsi="Tahoma" w:cs="Tahoma"/>
          <w:b/>
          <w:sz w:val="19"/>
          <w:szCs w:val="19"/>
          <w:lang w:val="pl-PL"/>
        </w:rPr>
        <w:t xml:space="preserve"> </w:t>
      </w:r>
      <w:bookmarkEnd w:id="0"/>
      <w:r w:rsidR="008C726F" w:rsidRPr="00F3043D">
        <w:rPr>
          <w:rFonts w:ascii="Tahoma" w:hAnsi="Tahoma" w:cs="Tahoma"/>
          <w:b/>
          <w:sz w:val="19"/>
          <w:szCs w:val="19"/>
          <w:lang w:val="pl-PL"/>
        </w:rPr>
        <w:t>– Pakiet 1</w:t>
      </w:r>
    </w:p>
    <w:p w14:paraId="5D43EE1A" w14:textId="77777777" w:rsidR="00B914B1" w:rsidRPr="00F3043D" w:rsidRDefault="00B914B1">
      <w:pPr>
        <w:rPr>
          <w:lang w:val="pl-PL"/>
        </w:rPr>
      </w:pPr>
    </w:p>
    <w:tbl>
      <w:tblPr>
        <w:tblStyle w:val="TableNormal"/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4144"/>
      </w:tblGrid>
      <w:tr w:rsidR="00B914B1" w:rsidRPr="00A3760D" w14:paraId="60F77327" w14:textId="77777777" w:rsidTr="0054391C">
        <w:trPr>
          <w:trHeight w:val="713"/>
          <w:jc w:val="center"/>
        </w:trPr>
        <w:tc>
          <w:tcPr>
            <w:tcW w:w="95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26B0" w14:textId="117DEDA6" w:rsidR="008C726F" w:rsidRPr="008C726F" w:rsidRDefault="005B1406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b/>
                <w:bCs/>
                <w:sz w:val="19"/>
                <w:szCs w:val="19"/>
                <w:u w:color="000000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u w:color="000000"/>
              </w:rPr>
              <w:t>Komputer</w:t>
            </w:r>
          </w:p>
          <w:p w14:paraId="77781E4C" w14:textId="77777777" w:rsidR="008C726F" w:rsidRDefault="008C726F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</w:pPr>
          </w:p>
          <w:p w14:paraId="655B0E84" w14:textId="06C19DA9" w:rsidR="00B914B1" w:rsidRPr="008C726F" w:rsidRDefault="00BC5E61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Liczba</w:t>
            </w:r>
            <w:r w:rsidR="00E67C66">
              <w:rPr>
                <w:rFonts w:ascii="Tahoma" w:hAnsi="Tahoma" w:cs="Tahoma"/>
                <w:sz w:val="18"/>
                <w:szCs w:val="18"/>
                <w:u w:color="000000"/>
              </w:rPr>
              <w:t>:</w:t>
            </w:r>
            <w:r w:rsidR="00B914B1"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</w:t>
            </w:r>
            <w:r w:rsidR="005B1406">
              <w:rPr>
                <w:rFonts w:ascii="Tahoma" w:hAnsi="Tahoma" w:cs="Tahoma"/>
                <w:sz w:val="18"/>
                <w:szCs w:val="18"/>
                <w:u w:color="000000"/>
              </w:rPr>
              <w:t>10</w:t>
            </w:r>
            <w:r w:rsidR="00B914B1"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szt.</w:t>
            </w:r>
          </w:p>
          <w:p w14:paraId="138E676C" w14:textId="01567297" w:rsidR="008C726F" w:rsidRDefault="008C726F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>Rok produkcji</w:t>
            </w:r>
            <w:r>
              <w:rPr>
                <w:rFonts w:ascii="Tahoma" w:hAnsi="Tahoma" w:cs="Tahoma"/>
                <w:sz w:val="18"/>
                <w:szCs w:val="18"/>
                <w:u w:color="000000"/>
              </w:rPr>
              <w:t>:</w:t>
            </w: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nie wcześniej niż 202</w:t>
            </w:r>
            <w:r w:rsidR="005B1406">
              <w:rPr>
                <w:rFonts w:ascii="Tahoma" w:hAnsi="Tahoma" w:cs="Tahoma"/>
                <w:sz w:val="18"/>
                <w:szCs w:val="18"/>
                <w:u w:color="000000"/>
              </w:rPr>
              <w:t>1</w:t>
            </w: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r.</w:t>
            </w:r>
          </w:p>
          <w:p w14:paraId="12123E94" w14:textId="4ECCD3A4" w:rsidR="008C726F" w:rsidRPr="008C726F" w:rsidRDefault="008C726F" w:rsidP="00F3043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W</w:t>
            </w:r>
            <w:r w:rsidR="00240992">
              <w:rPr>
                <w:rFonts w:ascii="Tahoma" w:hAnsi="Tahoma" w:cs="Tahoma"/>
                <w:sz w:val="18"/>
                <w:szCs w:val="18"/>
                <w:u w:color="000000"/>
              </w:rPr>
              <w:t xml:space="preserve">yrób fabrycznie nowy, </w:t>
            </w:r>
            <w:r w:rsidR="00240992" w:rsidRPr="00F3043D">
              <w:rPr>
                <w:rFonts w:ascii="Tahoma" w:hAnsi="Tahoma" w:cs="Tahoma"/>
                <w:sz w:val="18"/>
                <w:szCs w:val="18"/>
                <w:u w:color="000000"/>
              </w:rPr>
              <w:t>nie</w:t>
            </w:r>
            <w:r w:rsidR="000C30EC">
              <w:rPr>
                <w:rFonts w:ascii="Tahoma" w:hAnsi="Tahoma" w:cs="Tahoma"/>
                <w:sz w:val="18"/>
                <w:szCs w:val="18"/>
                <w:u w:color="000000"/>
              </w:rPr>
              <w:t xml:space="preserve"> </w:t>
            </w:r>
            <w:r w:rsidR="00240992" w:rsidRPr="00F3043D">
              <w:rPr>
                <w:rFonts w:ascii="Tahoma" w:hAnsi="Tahoma" w:cs="Tahoma"/>
                <w:sz w:val="18"/>
                <w:szCs w:val="18"/>
                <w:u w:color="000000"/>
              </w:rPr>
              <w:t>pochodzący z ekspozycji.</w:t>
            </w:r>
          </w:p>
        </w:tc>
      </w:tr>
      <w:tr w:rsidR="008C726F" w:rsidRPr="00A3760D" w14:paraId="30FFBC46" w14:textId="77777777" w:rsidTr="00803A47">
        <w:trPr>
          <w:trHeight w:val="483"/>
          <w:jc w:val="center"/>
        </w:trPr>
        <w:tc>
          <w:tcPr>
            <w:tcW w:w="538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9F87" w14:textId="7DB0C83A" w:rsidR="008C726F" w:rsidRPr="008C726F" w:rsidRDefault="008C726F" w:rsidP="008C726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Pozycja asortymentowa oraz parametry 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/ 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funkcje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 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wymagane (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warunek graniczny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)</w:t>
            </w:r>
          </w:p>
        </w:tc>
        <w:tc>
          <w:tcPr>
            <w:tcW w:w="414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42E44" w14:textId="7A6BA136" w:rsidR="008C726F" w:rsidRPr="008C726F" w:rsidRDefault="008C726F" w:rsidP="008C72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Opis dokonany przez Wykonawcę – 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br/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ielkość</w:t>
            </w:r>
            <w:r w:rsidR="00BC5E61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ofer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owana</w:t>
            </w:r>
          </w:p>
        </w:tc>
      </w:tr>
      <w:tr w:rsidR="008C726F" w:rsidRPr="00A3760D" w14:paraId="4529A484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43E5" w14:textId="75A96874" w:rsidR="008C726F" w:rsidRPr="008C726F" w:rsidRDefault="005B1406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Komputer przenośny typu laptop, wyposażony w torbę zapewniającą bezpieczne </w:t>
            </w:r>
            <w:r w:rsidRPr="00F3043D">
              <w:rPr>
                <w:rFonts w:ascii="Tahoma" w:hAnsi="Tahoma" w:cs="Tahoma"/>
                <w:sz w:val="18"/>
                <w:szCs w:val="18"/>
              </w:rPr>
              <w:t>przenoszenie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 i zasilacz 230 V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6D23" w14:textId="77777777" w:rsidR="008C726F" w:rsidRPr="00F3043D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8C726F" w14:paraId="253C036D" w14:textId="77777777" w:rsidTr="00E67C66">
        <w:trPr>
          <w:trHeight w:val="483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93CC2" w14:textId="4A7AC72F" w:rsidR="008C726F" w:rsidRPr="008C726F" w:rsidRDefault="005B1406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operacyjny Windows 10 Pro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02019" w14:textId="3B0E337A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784D0DE7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23C0" w14:textId="0C306897" w:rsidR="008C726F" w:rsidRPr="008C726F" w:rsidRDefault="005B1406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Przekątna ekranu: 14 cali, 1920 x 1080 (Full HD) pikseli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F076F" w14:textId="0268F8F9" w:rsidR="008C726F" w:rsidRPr="00F3043D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13E4C533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B5C4A" w14:textId="5484AED5" w:rsidR="008C726F" w:rsidRPr="008C726F" w:rsidRDefault="005B1406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 procesora: procesor</w:t>
            </w:r>
            <w:r w:rsidR="000D1712">
              <w:rPr>
                <w:rFonts w:ascii="Tahoma" w:hAnsi="Tahoma" w:cs="Tahoma"/>
                <w:sz w:val="18"/>
                <w:szCs w:val="18"/>
              </w:rPr>
              <w:t xml:space="preserve"> wielordzeniowy, zgodny z architekturą x86, z możliwością uruchomienia aplikacji 64 bitowych, zaprojektowany do pracy w komputerach typu laptop, o średniej wydajności ocenianej na co najmniej 6487 pkt. w teście PassMark High End CPU`s według wyników opublikowanych na stronie </w:t>
            </w:r>
            <w:hyperlink r:id="rId8" w:history="1">
              <w:r w:rsidR="000D1712" w:rsidRPr="000D1712">
                <w:rPr>
                  <w:rStyle w:val="Hipercze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https://www.cpubenchmark.net/cpu_list.php</w:t>
              </w:r>
            </w:hyperlink>
            <w:r w:rsidR="000D1712" w:rsidRPr="000D1712">
              <w:rPr>
                <w:rFonts w:ascii="Tahoma" w:hAnsi="Tahoma" w:cs="Tahoma"/>
                <w:sz w:val="18"/>
                <w:szCs w:val="18"/>
              </w:rPr>
              <w:t xml:space="preserve"> na dzień 22.06.2021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61AB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38CA7FCB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F478" w14:textId="7C51E555" w:rsidR="008C726F" w:rsidRPr="008C726F" w:rsidRDefault="000D1712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Dysk twardy: SSD M.2 minimalna pojemność 256GB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A84EF" w14:textId="77777777" w:rsidR="008C726F" w:rsidRPr="00F3043D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72FBA175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66B6" w14:textId="48630B39" w:rsidR="008C726F" w:rsidRPr="008C726F" w:rsidRDefault="000D1712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Minimalna wielkość pamięci RAM 8 GB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41162" w14:textId="77777777" w:rsidR="008C726F" w:rsidRPr="00F3043D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8C726F" w14:paraId="017CFC6B" w14:textId="77777777" w:rsidTr="00E67C66">
        <w:trPr>
          <w:trHeight w:val="48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02EF" w14:textId="40F972C2" w:rsidR="008C726F" w:rsidRPr="008C726F" w:rsidRDefault="000D1712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Standard interfejsu RJ45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11AC6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0ED83E8F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4A39" w14:textId="1A1083F0" w:rsidR="008C726F" w:rsidRPr="008C726F" w:rsidRDefault="000D1712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Minimum 3 x złącza USB, w tym minimum 2 USB 3.1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7285" w14:textId="77777777" w:rsidR="008C726F" w:rsidRPr="00F3043D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8C726F" w14:paraId="5EA4BD06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B4D7" w14:textId="36DFE3CB" w:rsidR="008C726F" w:rsidRPr="008C726F" w:rsidRDefault="000D1712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Komunikacja Bluetooth 5.0 lub wyższy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84E2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8C726F" w14:paraId="1BD55588" w14:textId="77777777" w:rsidTr="00E67C66">
        <w:trPr>
          <w:trHeight w:val="483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70BC" w14:textId="2DDB91D6" w:rsidR="008C726F" w:rsidRPr="008C726F" w:rsidRDefault="000D1712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LAN 1 Gbps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4D9D" w14:textId="530E6AFB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5C3B032B" w14:textId="77777777" w:rsidTr="00E67C66">
        <w:trPr>
          <w:trHeight w:val="48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FE54" w14:textId="77777777" w:rsidR="000D1712" w:rsidRPr="000D1712" w:rsidRDefault="000D1712" w:rsidP="000D1712">
            <w:pPr>
              <w:rPr>
                <w:rFonts w:ascii="Tahoma" w:eastAsiaTheme="minorHAnsi" w:hAnsi="Tahoma" w:cs="Tahoma"/>
                <w:sz w:val="18"/>
                <w:szCs w:val="18"/>
                <w:bdr w:val="none" w:sz="0" w:space="0" w:color="auto"/>
                <w:lang w:val="pl-PL"/>
              </w:rPr>
            </w:pPr>
            <w:r w:rsidRPr="00F3043D">
              <w:rPr>
                <w:rFonts w:ascii="Tahoma" w:hAnsi="Tahoma" w:cs="Tahoma"/>
                <w:sz w:val="18"/>
                <w:szCs w:val="18"/>
                <w:lang w:val="pl-PL"/>
              </w:rPr>
              <w:t>Wi-Fi (802.11a/b/g/n/ac)</w:t>
            </w:r>
          </w:p>
          <w:p w14:paraId="623EFF8C" w14:textId="5811D7CA" w:rsidR="008C726F" w:rsidRPr="008C726F" w:rsidRDefault="008C726F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D136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4CE13A06" w14:textId="77777777" w:rsidTr="00E67C66">
        <w:trPr>
          <w:trHeight w:val="243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5AB1" w14:textId="1AE6E6A8" w:rsidR="000D1712" w:rsidRPr="000D1712" w:rsidRDefault="000D1712" w:rsidP="000D1712">
            <w:pPr>
              <w:rPr>
                <w:rFonts w:ascii="Tahoma" w:eastAsiaTheme="minorHAnsi" w:hAnsi="Tahoma" w:cs="Tahoma"/>
                <w:sz w:val="18"/>
                <w:szCs w:val="18"/>
                <w:bdr w:val="none" w:sz="0" w:space="0" w:color="auto"/>
                <w:lang w:val="pl-PL"/>
              </w:rPr>
            </w:pPr>
            <w:r w:rsidRPr="00F3043D">
              <w:rPr>
                <w:rFonts w:ascii="Tahoma" w:hAnsi="Tahoma" w:cs="Tahoma"/>
                <w:sz w:val="18"/>
                <w:szCs w:val="18"/>
                <w:lang w:val="pl-PL"/>
              </w:rPr>
              <w:t>Czytnik kart pamięci SD lub czytnik zewnętrzny</w:t>
            </w:r>
          </w:p>
          <w:p w14:paraId="5EF580CE" w14:textId="3F9057E5" w:rsidR="008C726F" w:rsidRPr="008C726F" w:rsidRDefault="008C726F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F7F3E" w14:textId="77777777" w:rsidR="008C726F" w:rsidRPr="00F3043D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3E431CD0" w14:textId="77777777" w:rsidTr="000D1712">
        <w:trPr>
          <w:trHeight w:val="575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861E8" w14:textId="77777777" w:rsidR="000D1712" w:rsidRPr="000D1712" w:rsidRDefault="000D1712" w:rsidP="000D1712">
            <w:pPr>
              <w:rPr>
                <w:rFonts w:ascii="Tahoma" w:eastAsiaTheme="minorHAnsi" w:hAnsi="Tahoma" w:cs="Tahoma"/>
                <w:sz w:val="18"/>
                <w:szCs w:val="18"/>
                <w:bdr w:val="none" w:sz="0" w:space="0" w:color="auto"/>
                <w:lang w:val="pl-PL"/>
              </w:rPr>
            </w:pPr>
            <w:r w:rsidRPr="00F3043D">
              <w:rPr>
                <w:rFonts w:ascii="Tahoma" w:hAnsi="Tahoma" w:cs="Tahoma"/>
                <w:sz w:val="18"/>
                <w:szCs w:val="18"/>
                <w:lang w:val="pl-PL"/>
              </w:rPr>
              <w:t>Wyjścia karty graficznej 1 x wyjście HDMI</w:t>
            </w:r>
          </w:p>
          <w:p w14:paraId="777BE379" w14:textId="1F88BB2B" w:rsidR="008C726F" w:rsidRPr="008C726F" w:rsidRDefault="008C726F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8466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8C726F" w14:paraId="461298CE" w14:textId="77777777" w:rsidTr="000D1712">
        <w:trPr>
          <w:trHeight w:val="529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C245" w14:textId="1DE7B4E5" w:rsidR="000D1712" w:rsidRPr="000D1712" w:rsidRDefault="000D1712" w:rsidP="000D1712">
            <w:pPr>
              <w:rPr>
                <w:rFonts w:ascii="Tahoma" w:eastAsiaTheme="minorHAnsi" w:hAnsi="Tahoma" w:cs="Tahoma"/>
                <w:sz w:val="18"/>
                <w:szCs w:val="18"/>
                <w:bdr w:val="none" w:sz="0" w:space="0" w:color="auto"/>
                <w:lang w:val="pl-PL"/>
              </w:rPr>
            </w:pPr>
            <w:r w:rsidRPr="000D1712">
              <w:rPr>
                <w:rFonts w:ascii="Tahoma" w:hAnsi="Tahoma" w:cs="Tahoma"/>
                <w:sz w:val="18"/>
                <w:szCs w:val="18"/>
              </w:rPr>
              <w:t>Dodatkowe wyposażenie/funkcjonalność</w:t>
            </w:r>
            <w:r w:rsidR="00187978">
              <w:rPr>
                <w:rFonts w:ascii="Tahoma" w:hAnsi="Tahoma" w:cs="Tahoma"/>
                <w:sz w:val="18"/>
                <w:szCs w:val="18"/>
              </w:rPr>
              <w:t>:</w:t>
            </w:r>
            <w:r w:rsidRPr="000D1712">
              <w:rPr>
                <w:rFonts w:ascii="Tahoma" w:hAnsi="Tahoma" w:cs="Tahoma"/>
                <w:sz w:val="18"/>
                <w:szCs w:val="18"/>
              </w:rPr>
              <w:t xml:space="preserve"> kamera HD</w:t>
            </w:r>
          </w:p>
          <w:p w14:paraId="2FB536A6" w14:textId="5B812554" w:rsidR="008C726F" w:rsidRPr="008C726F" w:rsidRDefault="008C726F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B5618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8C726F" w14:paraId="66D54C78" w14:textId="77777777" w:rsidTr="00187978">
        <w:trPr>
          <w:trHeight w:val="540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F89E" w14:textId="4D5E3078" w:rsidR="008C726F" w:rsidRPr="008C726F" w:rsidRDefault="00187978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Wbudowany mikrofon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161D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8C726F" w14:paraId="530B88ED" w14:textId="77777777" w:rsidTr="00E67C66">
        <w:trPr>
          <w:trHeight w:val="723"/>
          <w:jc w:val="center"/>
        </w:trPr>
        <w:tc>
          <w:tcPr>
            <w:tcW w:w="5382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39434" w14:textId="52EC56E8" w:rsidR="008C726F" w:rsidRPr="008C726F" w:rsidRDefault="00187978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Wielodotykowy touchpad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7D4A" w14:textId="77777777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1C573F74" w14:textId="77777777" w:rsidTr="00E67C66">
        <w:trPr>
          <w:trHeight w:val="72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674D" w14:textId="349C5CE1" w:rsidR="008C726F" w:rsidRPr="008C726F" w:rsidRDefault="00187978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Maksymalne wymiary: szerokość 350 mm, głębokość 250 mm, wysokość 25 mm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C8C6" w14:textId="70470ED5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187978" w:rsidRPr="00F3043D" w14:paraId="3BE4C007" w14:textId="77777777" w:rsidTr="00187978">
        <w:trPr>
          <w:trHeight w:val="723"/>
          <w:jc w:val="center"/>
        </w:trPr>
        <w:tc>
          <w:tcPr>
            <w:tcW w:w="538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4758" w14:textId="416DB749" w:rsidR="00187978" w:rsidRDefault="00187978" w:rsidP="002409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 xml:space="preserve">Waga </w:t>
            </w:r>
            <w:r w:rsidRPr="00F3043D">
              <w:rPr>
                <w:rFonts w:ascii="Tahoma" w:hAnsi="Tahoma" w:cs="Tahoma"/>
                <w:sz w:val="18"/>
                <w:szCs w:val="18"/>
                <w:u w:color="000000"/>
              </w:rPr>
              <w:t>maksymalna</w:t>
            </w:r>
            <w:r w:rsidR="00240992" w:rsidRPr="00F3043D">
              <w:rPr>
                <w:rFonts w:ascii="Tahoma" w:hAnsi="Tahoma" w:cs="Tahoma"/>
                <w:sz w:val="18"/>
                <w:szCs w:val="18"/>
                <w:u w:color="000000"/>
              </w:rPr>
              <w:t xml:space="preserve"> komputera</w:t>
            </w:r>
            <w:r w:rsidRPr="00F3043D">
              <w:rPr>
                <w:rFonts w:ascii="Tahoma" w:hAnsi="Tahoma" w:cs="Tahoma"/>
                <w:sz w:val="18"/>
                <w:szCs w:val="18"/>
                <w:u w:color="000000"/>
              </w:rPr>
              <w:t>: 2 kg</w:t>
            </w:r>
            <w:r>
              <w:rPr>
                <w:rFonts w:ascii="Tahoma" w:hAnsi="Tahoma" w:cs="Tahoma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414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F6E6" w14:textId="560DFD74" w:rsidR="00187978" w:rsidRPr="008C726F" w:rsidRDefault="00187978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C726F" w:rsidRPr="00A3760D" w14:paraId="3C705067" w14:textId="77777777" w:rsidTr="00E67C66">
        <w:trPr>
          <w:trHeight w:val="723"/>
          <w:jc w:val="center"/>
        </w:trPr>
        <w:tc>
          <w:tcPr>
            <w:tcW w:w="5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CE7A" w14:textId="7CC0B3DB" w:rsidR="008C726F" w:rsidRPr="008C726F" w:rsidRDefault="001110CC" w:rsidP="00537FD6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</w:t>
            </w:r>
            <w:r w:rsidR="00187978" w:rsidRPr="008C7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726F" w:rsidRPr="008C726F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="005B1406">
              <w:rPr>
                <w:rFonts w:ascii="Tahoma" w:hAnsi="Tahoma" w:cs="Tahoma"/>
                <w:sz w:val="18"/>
                <w:szCs w:val="18"/>
              </w:rPr>
              <w:t>36</w:t>
            </w:r>
            <w:r w:rsidR="008C726F" w:rsidRPr="008C726F">
              <w:rPr>
                <w:rFonts w:ascii="Tahoma" w:hAnsi="Tahoma" w:cs="Tahoma"/>
                <w:sz w:val="18"/>
                <w:szCs w:val="18"/>
              </w:rPr>
              <w:t xml:space="preserve"> miesi</w:t>
            </w:r>
            <w:r w:rsidR="005B1406">
              <w:rPr>
                <w:rFonts w:ascii="Tahoma" w:hAnsi="Tahoma" w:cs="Tahoma"/>
                <w:sz w:val="18"/>
                <w:szCs w:val="18"/>
              </w:rPr>
              <w:t>ę</w:t>
            </w:r>
            <w:r w:rsidR="008C726F" w:rsidRPr="008C726F">
              <w:rPr>
                <w:rFonts w:ascii="Tahoma" w:hAnsi="Tahoma" w:cs="Tahoma"/>
                <w:sz w:val="18"/>
                <w:szCs w:val="18"/>
              </w:rPr>
              <w:t>c</w:t>
            </w:r>
            <w:r w:rsidR="005B1406">
              <w:rPr>
                <w:rFonts w:ascii="Tahoma" w:hAnsi="Tahoma" w:cs="Tahoma"/>
                <w:sz w:val="18"/>
                <w:szCs w:val="18"/>
              </w:rPr>
              <w:t xml:space="preserve">y 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4DD8" w14:textId="24F18C33" w:rsidR="008C726F" w:rsidRPr="008C726F" w:rsidRDefault="008C726F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14:paraId="3BC95FDA" w14:textId="5DE5F75F" w:rsidR="00B914B1" w:rsidRDefault="00B914B1" w:rsidP="009E7C1B">
      <w:pPr>
        <w:pStyle w:val="Tre"/>
        <w:rPr>
          <w:rFonts w:ascii="Tahoma" w:hAnsi="Tahoma" w:cs="Tahoma"/>
          <w:sz w:val="18"/>
          <w:szCs w:val="18"/>
        </w:rPr>
      </w:pPr>
    </w:p>
    <w:p w14:paraId="5A4FE654" w14:textId="77777777" w:rsidR="00A239B0" w:rsidRPr="008C726F" w:rsidRDefault="00A239B0" w:rsidP="009E7C1B">
      <w:pPr>
        <w:pStyle w:val="Tre"/>
        <w:rPr>
          <w:rFonts w:ascii="Tahoma" w:hAnsi="Tahoma" w:cs="Tahoma"/>
          <w:sz w:val="18"/>
          <w:szCs w:val="18"/>
        </w:rPr>
      </w:pPr>
    </w:p>
    <w:p w14:paraId="3843C213" w14:textId="710CFF68" w:rsidR="00B914B1" w:rsidRDefault="00B914B1" w:rsidP="009E7C1B">
      <w:pPr>
        <w:pStyle w:val="Tre"/>
        <w:rPr>
          <w:rFonts w:ascii="Tahoma" w:hAnsi="Tahoma" w:cs="Tahoma"/>
          <w:sz w:val="18"/>
          <w:szCs w:val="18"/>
        </w:rPr>
      </w:pPr>
    </w:p>
    <w:p w14:paraId="4F0A4EA4" w14:textId="0385023D" w:rsidR="00A239B0" w:rsidRPr="00F3043D" w:rsidRDefault="005B1406" w:rsidP="00A239B0">
      <w:pPr>
        <w:shd w:val="clear" w:color="auto" w:fill="A6A6A6" w:themeFill="background1" w:themeFillShade="A6"/>
        <w:spacing w:before="120" w:after="120"/>
        <w:rPr>
          <w:rFonts w:ascii="Tahoma" w:hAnsi="Tahoma" w:cs="Tahoma"/>
          <w:b/>
          <w:sz w:val="19"/>
          <w:szCs w:val="19"/>
          <w:lang w:val="pl-PL"/>
        </w:rPr>
      </w:pPr>
      <w:r w:rsidRPr="00F3043D">
        <w:rPr>
          <w:rFonts w:ascii="Tahoma" w:hAnsi="Tahoma" w:cs="Tahoma"/>
          <w:b/>
          <w:sz w:val="19"/>
          <w:szCs w:val="19"/>
          <w:lang w:val="pl-PL"/>
        </w:rPr>
        <w:t xml:space="preserve">Zakup urządzeń wielofunkcyjnych i komputerów </w:t>
      </w:r>
      <w:r w:rsidR="00A239B0" w:rsidRPr="00F3043D">
        <w:rPr>
          <w:rFonts w:ascii="Tahoma" w:hAnsi="Tahoma" w:cs="Tahoma"/>
          <w:b/>
          <w:sz w:val="19"/>
          <w:szCs w:val="19"/>
          <w:lang w:val="pl-PL"/>
        </w:rPr>
        <w:t>– Pakiet 2</w:t>
      </w:r>
    </w:p>
    <w:p w14:paraId="543632F4" w14:textId="77777777" w:rsidR="00A239B0" w:rsidRPr="00F3043D" w:rsidRDefault="00A239B0" w:rsidP="00A239B0">
      <w:pPr>
        <w:rPr>
          <w:lang w:val="pl-PL"/>
        </w:rPr>
      </w:pPr>
    </w:p>
    <w:tbl>
      <w:tblPr>
        <w:tblStyle w:val="TableNormal"/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4122"/>
        <w:gridCol w:w="4144"/>
      </w:tblGrid>
      <w:tr w:rsidR="00B914B1" w:rsidRPr="008C726F" w14:paraId="7EC2B9B5" w14:textId="77777777" w:rsidTr="0054391C">
        <w:trPr>
          <w:trHeight w:val="713"/>
          <w:jc w:val="center"/>
        </w:trPr>
        <w:tc>
          <w:tcPr>
            <w:tcW w:w="95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88B0F" w14:textId="071FB290" w:rsidR="0054391C" w:rsidRDefault="005B1406" w:rsidP="005B1406">
            <w:pPr>
              <w:pStyle w:val="Domylne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u w:color="000000"/>
              </w:rPr>
              <w:t>Urządzenie wielofunkcyjne</w:t>
            </w:r>
          </w:p>
          <w:p w14:paraId="036DFEA0" w14:textId="77777777" w:rsidR="0054391C" w:rsidRDefault="0054391C" w:rsidP="0054391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</w:p>
          <w:p w14:paraId="393BA51A" w14:textId="76D7D05D" w:rsidR="0054391C" w:rsidRPr="008C726F" w:rsidRDefault="00BB2C4F" w:rsidP="0054391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Liczba</w:t>
            </w:r>
            <w:r w:rsidR="00E67C66">
              <w:rPr>
                <w:rFonts w:ascii="Tahoma" w:hAnsi="Tahoma" w:cs="Tahoma"/>
                <w:sz w:val="18"/>
                <w:szCs w:val="18"/>
                <w:u w:color="000000"/>
              </w:rPr>
              <w:t>:</w:t>
            </w:r>
            <w:r w:rsidR="0054391C"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</w:t>
            </w:r>
            <w:r w:rsidR="005B1406">
              <w:rPr>
                <w:rFonts w:ascii="Tahoma" w:hAnsi="Tahoma" w:cs="Tahoma"/>
                <w:sz w:val="18"/>
                <w:szCs w:val="18"/>
                <w:u w:color="000000"/>
              </w:rPr>
              <w:t>5</w:t>
            </w:r>
            <w:r w:rsidR="0054391C"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szt.</w:t>
            </w:r>
          </w:p>
          <w:p w14:paraId="4039AA71" w14:textId="47669F6F" w:rsidR="0054391C" w:rsidRDefault="0054391C" w:rsidP="0054391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>Rok produkcji</w:t>
            </w:r>
            <w:r>
              <w:rPr>
                <w:rFonts w:ascii="Tahoma" w:hAnsi="Tahoma" w:cs="Tahoma"/>
                <w:sz w:val="18"/>
                <w:szCs w:val="18"/>
                <w:u w:color="000000"/>
              </w:rPr>
              <w:t>:</w:t>
            </w: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nie wcześniej niż 202</w:t>
            </w:r>
            <w:r w:rsidR="005B1406">
              <w:rPr>
                <w:rFonts w:ascii="Tahoma" w:hAnsi="Tahoma" w:cs="Tahoma"/>
                <w:sz w:val="18"/>
                <w:szCs w:val="18"/>
                <w:u w:color="000000"/>
              </w:rPr>
              <w:t>1</w:t>
            </w: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r.</w:t>
            </w:r>
          </w:p>
          <w:p w14:paraId="12EF3B4D" w14:textId="139178AC" w:rsidR="0054391C" w:rsidRPr="0054391C" w:rsidRDefault="0054391C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W</w:t>
            </w: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>yrób fabrycznie nowy</w:t>
            </w:r>
            <w:r w:rsidR="00537FD6">
              <w:rPr>
                <w:rFonts w:ascii="Tahoma" w:hAnsi="Tahoma" w:cs="Tahoma"/>
                <w:sz w:val="18"/>
                <w:szCs w:val="18"/>
                <w:u w:color="000000"/>
              </w:rPr>
              <w:t>, niepochodzący z ekspozycji</w:t>
            </w: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>.</w:t>
            </w:r>
          </w:p>
        </w:tc>
      </w:tr>
      <w:tr w:rsidR="0054391C" w:rsidRPr="00A3760D" w14:paraId="1C44E31F" w14:textId="77777777" w:rsidTr="00803A47">
        <w:trPr>
          <w:trHeight w:val="483"/>
          <w:jc w:val="center"/>
        </w:trPr>
        <w:tc>
          <w:tcPr>
            <w:tcW w:w="53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4A21D" w14:textId="6D1676FE" w:rsidR="0054391C" w:rsidRPr="008C726F" w:rsidRDefault="0054391C" w:rsidP="0054391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Pozycja asortymentowa oraz parametry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/ 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funkcje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 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wymagane (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warunek graniczny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)</w:t>
            </w:r>
          </w:p>
        </w:tc>
        <w:tc>
          <w:tcPr>
            <w:tcW w:w="414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A223" w14:textId="0FE7F33F" w:rsidR="0054391C" w:rsidRPr="008C726F" w:rsidRDefault="0054391C" w:rsidP="0054391C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Opis dokonany przez Wykonawcę 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br/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ielkość</w:t>
            </w:r>
            <w:r w:rsidR="00BB2C4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ofer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owana</w:t>
            </w:r>
          </w:p>
        </w:tc>
      </w:tr>
      <w:tr w:rsidR="0054391C" w:rsidRPr="00A3760D" w14:paraId="59EDE41D" w14:textId="77777777" w:rsidTr="00E67C66">
        <w:trPr>
          <w:trHeight w:val="483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0B37B" w14:textId="4D179D87" w:rsidR="0054391C" w:rsidRPr="008C726F" w:rsidRDefault="00187978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 pełniąc</w:t>
            </w:r>
            <w:r w:rsidR="00975755">
              <w:rPr>
                <w:rFonts w:ascii="Tahoma" w:hAnsi="Tahoma" w:cs="Tahoma"/>
                <w:sz w:val="18"/>
                <w:szCs w:val="18"/>
              </w:rPr>
              <w:t>e następujące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funkcje: drukowanie, kopiowanie, skanowanie, faksowanie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5F4E" w14:textId="77777777" w:rsidR="0054391C" w:rsidRPr="008C726F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8C726F" w14:paraId="16CD253B" w14:textId="77777777" w:rsidTr="00E67C66">
        <w:trPr>
          <w:trHeight w:val="483"/>
          <w:jc w:val="center"/>
        </w:trPr>
        <w:tc>
          <w:tcPr>
            <w:tcW w:w="5382" w:type="dxa"/>
            <w:gridSpan w:val="2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0FE5" w14:textId="5470ED52" w:rsidR="0054391C" w:rsidRPr="008C726F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Wbudowany wyświetlacz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F65C" w14:textId="77777777" w:rsidR="0054391C" w:rsidRPr="008C726F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8C726F" w14:paraId="3BF46CB8" w14:textId="77777777" w:rsidTr="00E67C66">
        <w:trPr>
          <w:trHeight w:val="243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9FB02" w14:textId="291D3301" w:rsidR="0054391C" w:rsidRPr="00F3043D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 xml:space="preserve">Pamięć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F3043D">
              <w:rPr>
                <w:rFonts w:ascii="Tahoma" w:hAnsi="Tahoma" w:cs="Tahoma"/>
                <w:sz w:val="18"/>
                <w:szCs w:val="18"/>
              </w:rPr>
              <w:t>32 MB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06521" w14:textId="050F2F56" w:rsidR="0054391C" w:rsidRPr="00F3043D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8C726F" w14:paraId="4492A371" w14:textId="77777777" w:rsidTr="00E67C66">
        <w:trPr>
          <w:trHeight w:val="723"/>
          <w:jc w:val="center"/>
        </w:trPr>
        <w:tc>
          <w:tcPr>
            <w:tcW w:w="5382" w:type="dxa"/>
            <w:gridSpan w:val="2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9E7E" w14:textId="5AA54C28" w:rsidR="0054391C" w:rsidRPr="00F3043D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>Technologia laserowa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F026" w14:textId="77777777" w:rsidR="0054391C" w:rsidRPr="00F3043D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A3760D" w14:paraId="07CF2739" w14:textId="77777777" w:rsidTr="00E67C66">
        <w:trPr>
          <w:trHeight w:val="243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0463" w14:textId="3C4596E5" w:rsidR="0054391C" w:rsidRPr="00F3043D" w:rsidRDefault="00240992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lastRenderedPageBreak/>
              <w:t>Maksymalne w</w:t>
            </w:r>
            <w:r w:rsidR="00975755" w:rsidRPr="00F3043D">
              <w:rPr>
                <w:rFonts w:ascii="Tahoma" w:hAnsi="Tahoma" w:cs="Tahoma"/>
                <w:sz w:val="18"/>
                <w:szCs w:val="18"/>
              </w:rPr>
              <w:t>ymiary urządzenia 410 x 410 x 350 (szer. x gł. x wys.)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9C55" w14:textId="020B8A5A" w:rsidR="0054391C" w:rsidRPr="00F3043D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A3760D" w14:paraId="44798A57" w14:textId="77777777" w:rsidTr="00E67C66">
        <w:trPr>
          <w:trHeight w:val="483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EEB0" w14:textId="1A7944AE" w:rsidR="0054391C" w:rsidRPr="00975755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5755">
              <w:rPr>
                <w:rFonts w:ascii="Tahoma" w:hAnsi="Tahoma" w:cs="Tahoma"/>
                <w:sz w:val="18"/>
                <w:szCs w:val="18"/>
              </w:rPr>
              <w:t>Sieć przewodowa 10Base-T/100Base-TX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E87B9" w14:textId="77777777" w:rsidR="0054391C" w:rsidRPr="008C726F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A3760D" w14:paraId="0E77E874" w14:textId="77777777" w:rsidTr="00E67C66">
        <w:trPr>
          <w:trHeight w:val="483"/>
          <w:jc w:val="center"/>
        </w:trPr>
        <w:tc>
          <w:tcPr>
            <w:tcW w:w="5382" w:type="dxa"/>
            <w:gridSpan w:val="2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060C" w14:textId="68DD7E24" w:rsidR="0054391C" w:rsidRPr="00975755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5755">
              <w:rPr>
                <w:rFonts w:ascii="Tahoma" w:hAnsi="Tahoma" w:cs="Tahoma"/>
                <w:sz w:val="18"/>
                <w:szCs w:val="18"/>
              </w:rPr>
              <w:t>Bezpieczeństwo sieci przewodowej SMTP-AUTH, SSL/TLS, SNMP v3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44C82" w14:textId="77777777" w:rsidR="0054391C" w:rsidRPr="00F3043D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A3760D" w14:paraId="7A9D3524" w14:textId="77777777" w:rsidTr="00975755">
        <w:trPr>
          <w:trHeight w:val="575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59B9" w14:textId="394C7571" w:rsidR="0054391C" w:rsidRPr="00975755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5755">
              <w:rPr>
                <w:rFonts w:ascii="Tahoma" w:hAnsi="Tahoma" w:cs="Tahoma"/>
                <w:sz w:val="18"/>
                <w:szCs w:val="18"/>
              </w:rPr>
              <w:t>Systemy operacyjne i oprogramowanie obsługiwane Windows® 10(32/64 bit)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5319D" w14:textId="2AD9A50A" w:rsidR="0054391C" w:rsidRPr="00F3043D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A3760D" w14:paraId="1556C721" w14:textId="77777777" w:rsidTr="00E67C66">
        <w:trPr>
          <w:trHeight w:val="243"/>
          <w:jc w:val="center"/>
        </w:trPr>
        <w:tc>
          <w:tcPr>
            <w:tcW w:w="5382" w:type="dxa"/>
            <w:gridSpan w:val="2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8F80" w14:textId="43A5BE85" w:rsidR="0054391C" w:rsidRPr="00F3043D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 xml:space="preserve">Wejście papieru Podajnik standardowy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–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250 arkuszy, Podajnik ręczny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–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1 arkusz, ADF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–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F3043D">
              <w:rPr>
                <w:rFonts w:ascii="Tahoma" w:hAnsi="Tahoma" w:cs="Tahoma"/>
                <w:sz w:val="18"/>
                <w:szCs w:val="18"/>
              </w:rPr>
              <w:t>50 arkuszy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36498" w14:textId="71C12294" w:rsidR="0054391C" w:rsidRPr="00F3043D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A3760D" w14:paraId="3B27B3C0" w14:textId="77777777" w:rsidTr="00E67C66">
        <w:trPr>
          <w:trHeight w:val="243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0166" w14:textId="488ACF47" w:rsidR="0054391C" w:rsidRPr="00F3043D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 xml:space="preserve">Wyjście papieru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F3043D">
              <w:rPr>
                <w:rFonts w:ascii="Tahoma" w:hAnsi="Tahoma" w:cs="Tahoma"/>
                <w:sz w:val="18"/>
                <w:szCs w:val="18"/>
              </w:rPr>
              <w:t>100 arkuszy zadrukiem do dołu / 1 arkusz zadrukiem do góry (prosta ścieżka papieru)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4B098" w14:textId="195886FF" w:rsidR="0054391C" w:rsidRPr="008C726F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4391C" w:rsidRPr="008C726F" w14:paraId="6BE2A902" w14:textId="77777777" w:rsidTr="00E67C66">
        <w:trPr>
          <w:trHeight w:val="483"/>
          <w:jc w:val="center"/>
        </w:trPr>
        <w:tc>
          <w:tcPr>
            <w:tcW w:w="5382" w:type="dxa"/>
            <w:gridSpan w:val="2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7A264" w14:textId="67205CD0" w:rsidR="0054391C" w:rsidRPr="00975755" w:rsidRDefault="00975755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5755">
              <w:rPr>
                <w:rFonts w:ascii="Tahoma" w:hAnsi="Tahoma" w:cs="Tahoma"/>
                <w:sz w:val="18"/>
                <w:szCs w:val="18"/>
              </w:rPr>
              <w:t>Kabel USB oraz RJ 45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AAB4" w14:textId="2EC613A4" w:rsidR="0054391C" w:rsidRPr="008C726F" w:rsidRDefault="0054391C" w:rsidP="004257E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D704A" w:rsidRPr="008C726F" w14:paraId="72AE943E" w14:textId="77777777" w:rsidTr="00ED704A">
        <w:trPr>
          <w:trHeight w:val="120"/>
          <w:jc w:val="center"/>
        </w:trPr>
        <w:tc>
          <w:tcPr>
            <w:tcW w:w="1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AA809" w14:textId="1129794C" w:rsidR="00ED704A" w:rsidRPr="008C726F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Połączenia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758C9D5" w14:textId="7A55D01C" w:rsidR="00ED704A" w:rsidRPr="00ED704A" w:rsidRDefault="00ED704A" w:rsidP="00ED704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704A">
              <w:rPr>
                <w:rFonts w:ascii="Tahoma" w:hAnsi="Tahoma" w:cs="Tahoma"/>
                <w:sz w:val="18"/>
                <w:szCs w:val="18"/>
              </w:rPr>
              <w:t>Lokalny interfejs Hi-Speed USB 2.0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D3D1F" w14:textId="03532255" w:rsidR="00ED704A" w:rsidRPr="008C726F" w:rsidRDefault="00ED704A" w:rsidP="00F13769">
            <w:pPr>
              <w:pStyle w:val="Domyl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49FD5E18" w14:textId="77777777" w:rsidTr="00ED704A">
        <w:trPr>
          <w:trHeight w:val="120"/>
          <w:jc w:val="center"/>
        </w:trPr>
        <w:tc>
          <w:tcPr>
            <w:tcW w:w="1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36F4D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16017CF8" w14:textId="491DBCE7" w:rsidR="00ED704A" w:rsidRPr="00ED704A" w:rsidRDefault="00ED704A" w:rsidP="00ED704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704A">
              <w:rPr>
                <w:rFonts w:ascii="Tahoma" w:hAnsi="Tahoma" w:cs="Tahoma"/>
                <w:sz w:val="18"/>
                <w:szCs w:val="18"/>
              </w:rPr>
              <w:t>Interfejs sieci przewodowej 10Base-T/100Base-TX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FF13" w14:textId="77777777" w:rsidR="00ED704A" w:rsidRPr="008C726F" w:rsidRDefault="00ED704A" w:rsidP="00F13769">
            <w:pPr>
              <w:pStyle w:val="Domyl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8C726F" w14:paraId="322419EC" w14:textId="77777777" w:rsidTr="00ED704A">
        <w:trPr>
          <w:trHeight w:val="240"/>
          <w:jc w:val="center"/>
        </w:trPr>
        <w:tc>
          <w:tcPr>
            <w:tcW w:w="1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23C6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5A921415" w14:textId="14E4D824" w:rsidR="00ED704A" w:rsidRPr="00ED704A" w:rsidRDefault="00ED704A" w:rsidP="00ED704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704A">
              <w:rPr>
                <w:rFonts w:ascii="Tahoma" w:hAnsi="Tahoma" w:cs="Tahoma"/>
                <w:sz w:val="18"/>
                <w:szCs w:val="18"/>
              </w:rPr>
              <w:t>Połączenia mobilne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94977" w14:textId="77777777" w:rsidR="00ED704A" w:rsidRPr="008C726F" w:rsidRDefault="00ED704A" w:rsidP="00F13769">
            <w:pPr>
              <w:pStyle w:val="Domyl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8C726F" w14:paraId="72C417C6" w14:textId="77777777" w:rsidTr="00ED704A">
        <w:trPr>
          <w:trHeight w:val="420"/>
          <w:jc w:val="center"/>
        </w:trPr>
        <w:tc>
          <w:tcPr>
            <w:tcW w:w="1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2A53F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454A2326" w14:textId="2A4497F9" w:rsidR="00ED704A" w:rsidRPr="00F3043D" w:rsidRDefault="00ED704A" w:rsidP="00ED704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3043D">
              <w:rPr>
                <w:rFonts w:ascii="Tahoma" w:hAnsi="Tahoma" w:cs="Tahoma"/>
                <w:sz w:val="18"/>
                <w:szCs w:val="18"/>
                <w:lang w:val="en-US"/>
              </w:rPr>
              <w:t xml:space="preserve"> Obsługiwane AirPrint, Google Cloud Print 2.0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4AA9" w14:textId="77777777" w:rsidR="00ED704A" w:rsidRPr="00F3043D" w:rsidRDefault="00ED704A" w:rsidP="00F13769">
            <w:pPr>
              <w:pStyle w:val="Domylne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D704A" w:rsidRPr="008C726F" w14:paraId="18957B09" w14:textId="77777777" w:rsidTr="00ED704A">
        <w:trPr>
          <w:trHeight w:val="225"/>
          <w:jc w:val="center"/>
        </w:trPr>
        <w:tc>
          <w:tcPr>
            <w:tcW w:w="1260" w:type="dxa"/>
            <w:vMerge w:val="restart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A0164" w14:textId="0CFAFA32" w:rsidR="00ED704A" w:rsidRPr="008C726F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Kopiowanie</w:t>
            </w:r>
          </w:p>
        </w:tc>
        <w:tc>
          <w:tcPr>
            <w:tcW w:w="4122" w:type="dxa"/>
            <w:shd w:val="clear" w:color="auto" w:fill="E8ECF3"/>
            <w:vAlign w:val="center"/>
          </w:tcPr>
          <w:p w14:paraId="6283A034" w14:textId="39DA18D8" w:rsidR="00ED704A" w:rsidRP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704A">
              <w:rPr>
                <w:rFonts w:ascii="Tahoma" w:hAnsi="Tahoma" w:cs="Tahoma"/>
                <w:sz w:val="18"/>
                <w:szCs w:val="18"/>
              </w:rPr>
              <w:t>Rozdzielczość kopiowania 600 x 600dpi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CAE3E" w14:textId="351FB846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4F41BE7E" w14:textId="77777777" w:rsidTr="00ED704A">
        <w:trPr>
          <w:trHeight w:val="285"/>
          <w:jc w:val="center"/>
        </w:trPr>
        <w:tc>
          <w:tcPr>
            <w:tcW w:w="1260" w:type="dxa"/>
            <w:vMerge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693E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E8ECF3"/>
            <w:vAlign w:val="center"/>
          </w:tcPr>
          <w:p w14:paraId="123A3882" w14:textId="25B41C3F" w:rsidR="00ED704A" w:rsidRP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704A">
              <w:rPr>
                <w:rFonts w:ascii="Tahoma" w:hAnsi="Tahoma" w:cs="Tahoma"/>
                <w:sz w:val="18"/>
                <w:szCs w:val="18"/>
              </w:rPr>
              <w:t xml:space="preserve">Współczynnik powiększenia/zmniejszenia przy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D704A">
              <w:rPr>
                <w:rFonts w:ascii="Tahoma" w:hAnsi="Tahoma" w:cs="Tahoma"/>
                <w:sz w:val="18"/>
                <w:szCs w:val="18"/>
              </w:rPr>
              <w:t>kopiowaniu 25%-400% do 1%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6838E" w14:textId="77777777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5596BBBE" w14:textId="77777777" w:rsidTr="00ED704A">
        <w:trPr>
          <w:trHeight w:val="270"/>
          <w:jc w:val="center"/>
        </w:trPr>
        <w:tc>
          <w:tcPr>
            <w:tcW w:w="1260" w:type="dxa"/>
            <w:vMerge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B2E6A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E8ECF3"/>
            <w:vAlign w:val="center"/>
          </w:tcPr>
          <w:p w14:paraId="1F408010" w14:textId="04DC908A" w:rsidR="00ED704A" w:rsidRP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Szybkość kopiowania monochromatycznego A4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– min. 30 kopii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 na minutę</w:t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9A57" w14:textId="492E0604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45AD4C81" w14:textId="77777777" w:rsidTr="00ED704A">
        <w:trPr>
          <w:trHeight w:val="120"/>
          <w:jc w:val="center"/>
        </w:trPr>
        <w:tc>
          <w:tcPr>
            <w:tcW w:w="1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BB12" w14:textId="1FF4D81B" w:rsidR="00ED704A" w:rsidRPr="008C726F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Drukowanie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A945891" w14:textId="54C09AE4" w:rsidR="00ED704A" w:rsidRPr="00F3043D" w:rsidRDefault="00ED704A" w:rsidP="002409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 xml:space="preserve"> Szybkość drukowania 2-stronnego A4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 - min. </w:t>
            </w:r>
            <w:r w:rsidRPr="00F3043D">
              <w:rPr>
                <w:rFonts w:ascii="Tahoma" w:hAnsi="Tahoma" w:cs="Tahoma"/>
                <w:sz w:val="18"/>
                <w:szCs w:val="18"/>
              </w:rPr>
              <w:t>15 obraz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ów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 na minutę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3FD2" w14:textId="0FC755FF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0B2E4F02" w14:textId="77777777" w:rsidTr="00ED704A">
        <w:trPr>
          <w:trHeight w:val="180"/>
          <w:jc w:val="center"/>
        </w:trPr>
        <w:tc>
          <w:tcPr>
            <w:tcW w:w="1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94C76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1F674647" w14:textId="18F37292" w:rsidR="00ED704A" w:rsidRPr="00F3043D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 xml:space="preserve"> Standardowa szybkość drukowania A4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– min. 30 stron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 na minutę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CB7D" w14:textId="6D3ACD0F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5EB7BBA1" w14:textId="77777777" w:rsidTr="00ED704A">
        <w:trPr>
          <w:trHeight w:val="225"/>
          <w:jc w:val="center"/>
        </w:trPr>
        <w:tc>
          <w:tcPr>
            <w:tcW w:w="1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FCAB2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54AFF889" w14:textId="4E7F0CD3" w:rsidR="00ED704A" w:rsidRPr="00F3043D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 xml:space="preserve"> Rozdzielczość druku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F3043D">
              <w:rPr>
                <w:rFonts w:ascii="Tahoma" w:hAnsi="Tahoma" w:cs="Tahoma"/>
                <w:sz w:val="18"/>
                <w:szCs w:val="18"/>
              </w:rPr>
              <w:t>1200 x 1200dpi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E92EE" w14:textId="03D9BCDA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7D3E900E" w14:textId="77777777" w:rsidTr="00ED704A">
        <w:trPr>
          <w:trHeight w:val="390"/>
          <w:jc w:val="center"/>
        </w:trPr>
        <w:tc>
          <w:tcPr>
            <w:tcW w:w="1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3D8F" w14:textId="77777777" w:rsid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1ADE7B5B" w14:textId="6856970B" w:rsidR="00ED704A" w:rsidRPr="00F3043D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04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Maksymalny c</w:t>
            </w:r>
            <w:r w:rsidRPr="00F3043D">
              <w:rPr>
                <w:rFonts w:ascii="Tahoma" w:hAnsi="Tahoma" w:cs="Tahoma"/>
                <w:sz w:val="18"/>
                <w:szCs w:val="18"/>
              </w:rPr>
              <w:t>za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s wykonania pierwszego wydruku 10 sekund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F14D1" w14:textId="532EA92C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704A" w:rsidRPr="00A3760D" w14:paraId="170FC0F9" w14:textId="77777777" w:rsidTr="00ED704A">
        <w:trPr>
          <w:trHeight w:val="483"/>
          <w:jc w:val="center"/>
        </w:trPr>
        <w:tc>
          <w:tcPr>
            <w:tcW w:w="1260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DC63" w14:textId="1C6A283C" w:rsidR="00ED704A" w:rsidRPr="008C726F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Skanowanie</w:t>
            </w:r>
          </w:p>
        </w:tc>
        <w:tc>
          <w:tcPr>
            <w:tcW w:w="4122" w:type="dxa"/>
            <w:shd w:val="clear" w:color="auto" w:fill="E8ECF3"/>
            <w:vAlign w:val="center"/>
          </w:tcPr>
          <w:p w14:paraId="0A48DCCF" w14:textId="5CED7CA0" w:rsidR="00ED704A" w:rsidRPr="00ED704A" w:rsidRDefault="00ED704A" w:rsidP="004257E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043D">
              <w:rPr>
                <w:rFonts w:ascii="Tahoma" w:hAnsi="Tahoma" w:cs="Tahoma"/>
                <w:sz w:val="18"/>
                <w:szCs w:val="18"/>
              </w:rPr>
              <w:t xml:space="preserve">Rozdzielczość </w:t>
            </w:r>
            <w:r w:rsidR="00240992" w:rsidRPr="00F3043D">
              <w:rPr>
                <w:rFonts w:ascii="Tahoma" w:hAnsi="Tahoma" w:cs="Tahoma"/>
                <w:sz w:val="18"/>
                <w:szCs w:val="18"/>
              </w:rPr>
              <w:t>min.</w:t>
            </w:r>
            <w:r w:rsidRPr="00F3043D">
              <w:rPr>
                <w:rFonts w:ascii="Tahoma" w:hAnsi="Tahoma" w:cs="Tahoma"/>
                <w:sz w:val="18"/>
                <w:szCs w:val="18"/>
              </w:rPr>
              <w:t>1200 x 1200dpi (nie interpolowana)</w:t>
            </w:r>
            <w:r w:rsidRPr="00ED704A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4144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3666" w14:textId="401CDCBE" w:rsidR="00ED704A" w:rsidRPr="008C726F" w:rsidRDefault="00ED704A" w:rsidP="00AE527E">
            <w:pPr>
              <w:pStyle w:val="Domylne"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391C" w:rsidRPr="0054391C" w14:paraId="39903334" w14:textId="77777777" w:rsidTr="00E67C66">
        <w:trPr>
          <w:trHeight w:val="483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B889" w14:textId="54214F08" w:rsidR="0054391C" w:rsidRPr="008C726F" w:rsidRDefault="00BB2C4F" w:rsidP="00BB2C4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 xml:space="preserve">Gwarancja </w:t>
            </w:r>
            <w:r w:rsidR="0054391C" w:rsidRPr="0054391C">
              <w:rPr>
                <w:rFonts w:ascii="Tahoma" w:hAnsi="Tahoma" w:cs="Tahoma"/>
                <w:sz w:val="18"/>
                <w:szCs w:val="18"/>
                <w:u w:color="000000"/>
              </w:rPr>
              <w:t>min. 24 miesiące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2AB5" w14:textId="7FEC4E6B" w:rsidR="0054391C" w:rsidRPr="0054391C" w:rsidRDefault="0054391C" w:rsidP="0054391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</w:p>
        </w:tc>
      </w:tr>
    </w:tbl>
    <w:p w14:paraId="51A5F7EA" w14:textId="77777777" w:rsidR="00B914B1" w:rsidRPr="008C726F" w:rsidRDefault="00B914B1" w:rsidP="004257E1">
      <w:pPr>
        <w:pStyle w:val="Tre"/>
        <w:rPr>
          <w:rFonts w:ascii="Tahoma" w:hAnsi="Tahoma" w:cs="Tahoma"/>
          <w:sz w:val="18"/>
          <w:szCs w:val="18"/>
        </w:rPr>
      </w:pPr>
    </w:p>
    <w:p w14:paraId="5E744F15" w14:textId="6A068B6F" w:rsidR="00B914B1" w:rsidRPr="0078667A" w:rsidRDefault="00B914B1" w:rsidP="008F7189">
      <w:pPr>
        <w:rPr>
          <w:lang w:val="pl-PL"/>
        </w:rPr>
      </w:pPr>
    </w:p>
    <w:sectPr w:rsidR="00B914B1" w:rsidRPr="0078667A" w:rsidSect="004257E1">
      <w:footerReference w:type="default" r:id="rId9"/>
      <w:headerReference w:type="first" r:id="rId10"/>
      <w:pgSz w:w="11906" w:h="16838"/>
      <w:pgMar w:top="1417" w:right="1417" w:bottom="1417" w:left="1417" w:header="7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CD1B" w14:textId="77777777" w:rsidR="007144CD" w:rsidRDefault="007144CD" w:rsidP="004257E1">
      <w:r>
        <w:separator/>
      </w:r>
    </w:p>
  </w:endnote>
  <w:endnote w:type="continuationSeparator" w:id="0">
    <w:p w14:paraId="565B724D" w14:textId="77777777" w:rsidR="007144CD" w:rsidRDefault="007144CD" w:rsidP="004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23828"/>
      <w:docPartObj>
        <w:docPartGallery w:val="Page Numbers (Bottom of Page)"/>
        <w:docPartUnique/>
      </w:docPartObj>
    </w:sdtPr>
    <w:sdtEndPr/>
    <w:sdtContent>
      <w:p w14:paraId="75CDEEB4" w14:textId="025AFCA8" w:rsidR="00A239B0" w:rsidRDefault="00A23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CC" w:rsidRPr="001110CC">
          <w:rPr>
            <w:noProof/>
            <w:lang w:val="pl-PL"/>
          </w:rPr>
          <w:t>2</w:t>
        </w:r>
        <w:r>
          <w:fldChar w:fldCharType="end"/>
        </w:r>
      </w:p>
    </w:sdtContent>
  </w:sdt>
  <w:p w14:paraId="76D8FAA9" w14:textId="77777777" w:rsidR="00A239B0" w:rsidRDefault="00A23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1EBB" w14:textId="77777777" w:rsidR="007144CD" w:rsidRDefault="007144CD" w:rsidP="004257E1">
      <w:r>
        <w:separator/>
      </w:r>
    </w:p>
  </w:footnote>
  <w:footnote w:type="continuationSeparator" w:id="0">
    <w:p w14:paraId="0E7B14D0" w14:textId="77777777" w:rsidR="007144CD" w:rsidRDefault="007144CD" w:rsidP="0042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754A" w14:textId="1E6CBF97" w:rsidR="004257E1" w:rsidRDefault="004257E1" w:rsidP="004257E1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4CFED693" wp14:editId="5A4D4B1E">
          <wp:extent cx="6321014" cy="626524"/>
          <wp:effectExtent l="0" t="0" r="381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266" cy="63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90D"/>
    <w:multiLevelType w:val="hybridMultilevel"/>
    <w:tmpl w:val="87A4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AC1"/>
    <w:multiLevelType w:val="hybridMultilevel"/>
    <w:tmpl w:val="7DB2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591F"/>
    <w:multiLevelType w:val="hybridMultilevel"/>
    <w:tmpl w:val="7AB040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9"/>
    <w:multiLevelType w:val="hybridMultilevel"/>
    <w:tmpl w:val="6EF88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1"/>
    <w:rsid w:val="000146AE"/>
    <w:rsid w:val="000819F6"/>
    <w:rsid w:val="000B1CA8"/>
    <w:rsid w:val="000C30EC"/>
    <w:rsid w:val="000D1712"/>
    <w:rsid w:val="00107529"/>
    <w:rsid w:val="001110CC"/>
    <w:rsid w:val="00172845"/>
    <w:rsid w:val="0018319B"/>
    <w:rsid w:val="00187978"/>
    <w:rsid w:val="001E2413"/>
    <w:rsid w:val="00200C5E"/>
    <w:rsid w:val="002035F3"/>
    <w:rsid w:val="002261DF"/>
    <w:rsid w:val="00240992"/>
    <w:rsid w:val="00242BA2"/>
    <w:rsid w:val="0028026B"/>
    <w:rsid w:val="00280897"/>
    <w:rsid w:val="002822E7"/>
    <w:rsid w:val="002F1FE2"/>
    <w:rsid w:val="003229F8"/>
    <w:rsid w:val="004257E1"/>
    <w:rsid w:val="004A76DA"/>
    <w:rsid w:val="004D05D2"/>
    <w:rsid w:val="005126DE"/>
    <w:rsid w:val="00537FD6"/>
    <w:rsid w:val="0054391C"/>
    <w:rsid w:val="005635C0"/>
    <w:rsid w:val="0058627D"/>
    <w:rsid w:val="005B1406"/>
    <w:rsid w:val="0063145B"/>
    <w:rsid w:val="006650A5"/>
    <w:rsid w:val="0069278A"/>
    <w:rsid w:val="006A0751"/>
    <w:rsid w:val="006A42A6"/>
    <w:rsid w:val="006C48C3"/>
    <w:rsid w:val="006C6CDA"/>
    <w:rsid w:val="006D478F"/>
    <w:rsid w:val="007144CD"/>
    <w:rsid w:val="007431D8"/>
    <w:rsid w:val="007524B5"/>
    <w:rsid w:val="00777C13"/>
    <w:rsid w:val="00783666"/>
    <w:rsid w:val="0078667A"/>
    <w:rsid w:val="00790006"/>
    <w:rsid w:val="007E61F3"/>
    <w:rsid w:val="00803A47"/>
    <w:rsid w:val="008830D7"/>
    <w:rsid w:val="008A394C"/>
    <w:rsid w:val="008C726F"/>
    <w:rsid w:val="008F7189"/>
    <w:rsid w:val="00975755"/>
    <w:rsid w:val="009814AC"/>
    <w:rsid w:val="009B5A9E"/>
    <w:rsid w:val="009D1A01"/>
    <w:rsid w:val="009E4EAA"/>
    <w:rsid w:val="009E7C1B"/>
    <w:rsid w:val="00A170B3"/>
    <w:rsid w:val="00A217F1"/>
    <w:rsid w:val="00A239B0"/>
    <w:rsid w:val="00A3760D"/>
    <w:rsid w:val="00A5553A"/>
    <w:rsid w:val="00A83FE9"/>
    <w:rsid w:val="00AA5E3E"/>
    <w:rsid w:val="00AC2B8F"/>
    <w:rsid w:val="00AE527E"/>
    <w:rsid w:val="00AF2D40"/>
    <w:rsid w:val="00B06661"/>
    <w:rsid w:val="00B1644A"/>
    <w:rsid w:val="00B20597"/>
    <w:rsid w:val="00B44919"/>
    <w:rsid w:val="00B914B1"/>
    <w:rsid w:val="00BB2C4F"/>
    <w:rsid w:val="00BB2D07"/>
    <w:rsid w:val="00BC5E61"/>
    <w:rsid w:val="00C05DCF"/>
    <w:rsid w:val="00CB5E5E"/>
    <w:rsid w:val="00CC2AB1"/>
    <w:rsid w:val="00CC6DC4"/>
    <w:rsid w:val="00D02450"/>
    <w:rsid w:val="00D529C7"/>
    <w:rsid w:val="00D81E2E"/>
    <w:rsid w:val="00DC3AD3"/>
    <w:rsid w:val="00DE6207"/>
    <w:rsid w:val="00DE7E0F"/>
    <w:rsid w:val="00E51202"/>
    <w:rsid w:val="00E67C66"/>
    <w:rsid w:val="00E719E6"/>
    <w:rsid w:val="00E87ACB"/>
    <w:rsid w:val="00ED704A"/>
    <w:rsid w:val="00F3043D"/>
    <w:rsid w:val="00F337B4"/>
    <w:rsid w:val="00F342D2"/>
    <w:rsid w:val="00F6466D"/>
    <w:rsid w:val="00FA731B"/>
    <w:rsid w:val="00FB34C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C0F3"/>
  <w15:docId w15:val="{8C2E14AB-0DBF-439F-9E2B-B32182D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57E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4"/>
    </w:pPr>
    <w:rPr>
      <w:rFonts w:ascii="Arial" w:eastAsia="Times New Roman" w:hAnsi="Arial"/>
      <w:b/>
      <w:bCs/>
      <w:sz w:val="2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14B1"/>
    <w:rPr>
      <w:u w:val="single"/>
    </w:rPr>
  </w:style>
  <w:style w:type="table" w:customStyle="1" w:styleId="TableNormal">
    <w:name w:val="Table Normal"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DC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DC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1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5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5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4257E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A19A-C958-4FEB-AD09-95A3C4A8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Doś</dc:creator>
  <cp:lastModifiedBy>open</cp:lastModifiedBy>
  <cp:revision>6</cp:revision>
  <dcterms:created xsi:type="dcterms:W3CDTF">2021-07-12T10:33:00Z</dcterms:created>
  <dcterms:modified xsi:type="dcterms:W3CDTF">2021-07-20T08:54:00Z</dcterms:modified>
</cp:coreProperties>
</file>